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E5B" w:rsidRPr="0092452B" w:rsidRDefault="00984E5B" w:rsidP="00984E5B">
      <w:pPr>
        <w:jc w:val="center"/>
        <w:rPr>
          <w:rFonts w:asciiTheme="minorHAnsi" w:hAnsiTheme="minorHAnsi" w:cstheme="minorHAnsi"/>
          <w:b/>
          <w:color w:val="303030"/>
          <w:sz w:val="32"/>
          <w:szCs w:val="32"/>
        </w:rPr>
      </w:pPr>
      <w:r w:rsidRPr="0092452B">
        <w:rPr>
          <w:rFonts w:asciiTheme="minorHAnsi" w:hAnsiTheme="minorHAnsi" w:cstheme="minorHAnsi"/>
          <w:b/>
          <w:color w:val="303030"/>
          <w:sz w:val="32"/>
          <w:szCs w:val="32"/>
        </w:rPr>
        <w:t>EDITAL PRÊMIO “FORMIGA DE OURO” – EDIÇÃO 2026</w:t>
      </w:r>
    </w:p>
    <w:p w:rsidR="00984E5B" w:rsidRPr="00713A8C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</w:p>
    <w:p w:rsidR="00984E5B" w:rsidRPr="0092452B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  <w:r w:rsidRPr="0092452B">
        <w:rPr>
          <w:rFonts w:asciiTheme="minorHAnsi" w:hAnsiTheme="minorHAnsi" w:cstheme="minorHAnsi"/>
          <w:color w:val="303030"/>
          <w:szCs w:val="24"/>
        </w:rPr>
        <w:t xml:space="preserve">A Comissão de Pós-Graduação (CPG) da Faculdade de Odontologia da Universidade de São Paulo (FOUSP) torna público o regulamento para o 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Prêmio "Formiga de Ouro" 2026</w:t>
      </w:r>
      <w:r w:rsidRPr="0092452B">
        <w:rPr>
          <w:rFonts w:asciiTheme="minorHAnsi" w:hAnsiTheme="minorHAnsi" w:cstheme="minorHAnsi"/>
          <w:color w:val="303030"/>
          <w:szCs w:val="24"/>
        </w:rPr>
        <w:t>, destinado a incentivar a excelência na produção científica discente.</w:t>
      </w:r>
    </w:p>
    <w:p w:rsidR="00984E5B" w:rsidRPr="00713A8C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</w:p>
    <w:p w:rsidR="00984E5B" w:rsidRPr="00713A8C" w:rsidRDefault="00984E5B" w:rsidP="00984E5B">
      <w:pPr>
        <w:jc w:val="both"/>
        <w:rPr>
          <w:rFonts w:asciiTheme="minorHAnsi" w:hAnsiTheme="minorHAnsi" w:cstheme="minorHAnsi"/>
          <w:b/>
          <w:color w:val="303030"/>
          <w:szCs w:val="24"/>
        </w:rPr>
      </w:pPr>
      <w:r w:rsidRPr="0092452B">
        <w:rPr>
          <w:rFonts w:asciiTheme="minorHAnsi" w:hAnsiTheme="minorHAnsi" w:cstheme="minorHAnsi"/>
          <w:b/>
          <w:color w:val="303030"/>
          <w:szCs w:val="24"/>
        </w:rPr>
        <w:t>1. OBJETIVO</w:t>
      </w:r>
    </w:p>
    <w:p w:rsidR="00984E5B" w:rsidRPr="00713A8C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  <w:r w:rsidRPr="0092452B">
        <w:rPr>
          <w:rFonts w:asciiTheme="minorHAnsi" w:hAnsiTheme="minorHAnsi" w:cstheme="minorHAnsi"/>
          <w:color w:val="303030"/>
          <w:szCs w:val="24"/>
        </w:rPr>
        <w:t xml:space="preserve">O prêmio visa reconhecer a produção acadêmica de destaque realizada exclusivamente no ano de 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2025</w:t>
      </w:r>
      <w:r w:rsidRPr="0092452B">
        <w:rPr>
          <w:rFonts w:asciiTheme="minorHAnsi" w:hAnsiTheme="minorHAnsi" w:cstheme="minorHAnsi"/>
          <w:color w:val="303030"/>
          <w:szCs w:val="24"/>
        </w:rPr>
        <w:t>. Serão premiados:</w:t>
      </w:r>
    </w:p>
    <w:p w:rsidR="00984E5B" w:rsidRPr="00713A8C" w:rsidRDefault="00984E5B" w:rsidP="00984E5B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05 (cinco) alunos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do curso de mestrado (</w:t>
      </w:r>
      <w:proofErr w:type="gramStart"/>
      <w:r w:rsidRPr="0092452B">
        <w:rPr>
          <w:rFonts w:asciiTheme="minorHAnsi" w:hAnsiTheme="minorHAnsi" w:cstheme="minorHAnsi"/>
          <w:color w:val="303030"/>
          <w:szCs w:val="24"/>
        </w:rPr>
        <w:t>acadêmico ou profissional interunidades</w:t>
      </w:r>
      <w:proofErr w:type="gramEnd"/>
      <w:r w:rsidRPr="0092452B">
        <w:rPr>
          <w:rFonts w:asciiTheme="minorHAnsi" w:hAnsiTheme="minorHAnsi" w:cstheme="minorHAnsi"/>
          <w:color w:val="303030"/>
          <w:szCs w:val="24"/>
        </w:rPr>
        <w:t xml:space="preserve"> sediado na FOUSP).</w:t>
      </w:r>
    </w:p>
    <w:p w:rsidR="00984E5B" w:rsidRPr="00713A8C" w:rsidRDefault="00984E5B" w:rsidP="00984E5B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05 (cinco) alunos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do curso de doutorado da FOUSP. A premiação baseia-se na maior pontuação obtida pela soma das publicações em coautoria com orientadores da FOUSP.</w:t>
      </w:r>
    </w:p>
    <w:p w:rsidR="00984E5B" w:rsidRPr="00713A8C" w:rsidRDefault="00984E5B" w:rsidP="00984E5B">
      <w:pPr>
        <w:jc w:val="both"/>
        <w:rPr>
          <w:rFonts w:asciiTheme="minorHAnsi" w:hAnsiTheme="minorHAnsi" w:cstheme="minorHAnsi"/>
          <w:b/>
          <w:color w:val="303030"/>
          <w:szCs w:val="24"/>
        </w:rPr>
      </w:pPr>
      <w:r w:rsidRPr="0092452B">
        <w:rPr>
          <w:rFonts w:asciiTheme="minorHAnsi" w:hAnsiTheme="minorHAnsi" w:cstheme="minorHAnsi"/>
          <w:b/>
          <w:color w:val="303030"/>
          <w:szCs w:val="24"/>
        </w:rPr>
        <w:t>2. ELEGIBILIDADE</w:t>
      </w:r>
    </w:p>
    <w:p w:rsidR="00984E5B" w:rsidRPr="00713A8C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  <w:r w:rsidRPr="0092452B">
        <w:rPr>
          <w:rFonts w:asciiTheme="minorHAnsi" w:hAnsiTheme="minorHAnsi" w:cstheme="minorHAnsi"/>
          <w:color w:val="303030"/>
          <w:szCs w:val="24"/>
        </w:rPr>
        <w:t>Podem se candidatar discentes que atendam aos seguintes requisitos:</w:t>
      </w:r>
    </w:p>
    <w:p w:rsidR="00984E5B" w:rsidRPr="00713A8C" w:rsidRDefault="00984E5B" w:rsidP="00984E5B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92452B">
        <w:rPr>
          <w:rFonts w:asciiTheme="minorHAnsi" w:hAnsiTheme="minorHAnsi" w:cstheme="minorHAnsi"/>
          <w:color w:val="303030"/>
          <w:szCs w:val="24"/>
        </w:rPr>
        <w:t xml:space="preserve">Estar regularmente matriculado em cursos de mestrado ou doutorado na FOUSP, ou ter sido 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titulado pela FOUSP no ano de 2025</w:t>
      </w:r>
      <w:r w:rsidRPr="0092452B">
        <w:rPr>
          <w:rFonts w:asciiTheme="minorHAnsi" w:hAnsiTheme="minorHAnsi" w:cstheme="minorHAnsi"/>
          <w:color w:val="303030"/>
          <w:szCs w:val="24"/>
        </w:rPr>
        <w:t>.</w:t>
      </w:r>
    </w:p>
    <w:p w:rsidR="00984E5B" w:rsidRPr="00713A8C" w:rsidRDefault="00984E5B" w:rsidP="00984E5B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92452B">
        <w:rPr>
          <w:rFonts w:asciiTheme="minorHAnsi" w:hAnsiTheme="minorHAnsi" w:cstheme="minorHAnsi"/>
          <w:color w:val="303030"/>
          <w:szCs w:val="24"/>
        </w:rPr>
        <w:t xml:space="preserve">Ter publicado, exclusivamente no ano de 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2025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, ao menos </w:t>
      </w:r>
      <w:proofErr w:type="gramStart"/>
      <w:r w:rsidRPr="0092452B">
        <w:rPr>
          <w:rFonts w:asciiTheme="minorHAnsi" w:hAnsiTheme="minorHAnsi" w:cstheme="minorHAnsi"/>
          <w:color w:val="303030"/>
          <w:szCs w:val="24"/>
        </w:rPr>
        <w:t>1</w:t>
      </w:r>
      <w:proofErr w:type="gramEnd"/>
      <w:r w:rsidRPr="0092452B">
        <w:rPr>
          <w:rFonts w:asciiTheme="minorHAnsi" w:hAnsiTheme="minorHAnsi" w:cstheme="minorHAnsi"/>
          <w:color w:val="303030"/>
          <w:szCs w:val="24"/>
        </w:rPr>
        <w:t xml:space="preserve"> (um) artigo completo (impresso, eletrônico ou </w:t>
      </w:r>
      <w:proofErr w:type="spellStart"/>
      <w:r w:rsidRPr="00713A8C">
        <w:rPr>
          <w:rFonts w:asciiTheme="minorHAnsi" w:hAnsiTheme="minorHAnsi" w:cstheme="minorHAnsi"/>
          <w:i/>
          <w:iCs/>
          <w:color w:val="303030"/>
          <w:szCs w:val="24"/>
        </w:rPr>
        <w:t>ahead</w:t>
      </w:r>
      <w:proofErr w:type="spellEnd"/>
      <w:r w:rsidRPr="00713A8C">
        <w:rPr>
          <w:rFonts w:asciiTheme="minorHAnsi" w:hAnsiTheme="minorHAnsi" w:cstheme="minorHAnsi"/>
          <w:i/>
          <w:iCs/>
          <w:color w:val="303030"/>
          <w:szCs w:val="24"/>
        </w:rPr>
        <w:t xml:space="preserve"> </w:t>
      </w:r>
      <w:proofErr w:type="spellStart"/>
      <w:r w:rsidRPr="00713A8C">
        <w:rPr>
          <w:rFonts w:asciiTheme="minorHAnsi" w:hAnsiTheme="minorHAnsi" w:cstheme="minorHAnsi"/>
          <w:i/>
          <w:iCs/>
          <w:color w:val="303030"/>
          <w:szCs w:val="24"/>
        </w:rPr>
        <w:t>of</w:t>
      </w:r>
      <w:proofErr w:type="spellEnd"/>
      <w:r w:rsidRPr="00713A8C">
        <w:rPr>
          <w:rFonts w:asciiTheme="minorHAnsi" w:hAnsiTheme="minorHAnsi" w:cstheme="minorHAnsi"/>
          <w:i/>
          <w:iCs/>
          <w:color w:val="303030"/>
          <w:szCs w:val="24"/>
        </w:rPr>
        <w:t xml:space="preserve"> </w:t>
      </w:r>
      <w:proofErr w:type="spellStart"/>
      <w:r w:rsidRPr="00713A8C">
        <w:rPr>
          <w:rFonts w:asciiTheme="minorHAnsi" w:hAnsiTheme="minorHAnsi" w:cstheme="minorHAnsi"/>
          <w:i/>
          <w:iCs/>
          <w:color w:val="303030"/>
          <w:szCs w:val="24"/>
        </w:rPr>
        <w:t>print</w:t>
      </w:r>
      <w:proofErr w:type="spellEnd"/>
      <w:r w:rsidRPr="0092452B">
        <w:rPr>
          <w:rFonts w:asciiTheme="minorHAnsi" w:hAnsiTheme="minorHAnsi" w:cstheme="minorHAnsi"/>
          <w:color w:val="303030"/>
          <w:szCs w:val="24"/>
        </w:rPr>
        <w:t>), que não tenha sido submetido em edições anteriores do prêmio.</w:t>
      </w:r>
    </w:p>
    <w:p w:rsidR="00984E5B" w:rsidRPr="00713A8C" w:rsidRDefault="00984E5B" w:rsidP="00984E5B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92452B">
        <w:rPr>
          <w:rFonts w:asciiTheme="minorHAnsi" w:hAnsiTheme="minorHAnsi" w:cstheme="minorHAnsi"/>
          <w:color w:val="303030"/>
          <w:szCs w:val="24"/>
        </w:rPr>
        <w:t>Possuir afiliação institucional vinculada à FOUSP.</w:t>
      </w:r>
    </w:p>
    <w:p w:rsidR="00984E5B" w:rsidRPr="00713A8C" w:rsidRDefault="00984E5B" w:rsidP="00984E5B">
      <w:pPr>
        <w:jc w:val="both"/>
        <w:rPr>
          <w:rFonts w:asciiTheme="minorHAnsi" w:hAnsiTheme="minorHAnsi" w:cstheme="minorHAnsi"/>
          <w:b/>
          <w:color w:val="303030"/>
          <w:szCs w:val="24"/>
        </w:rPr>
      </w:pPr>
      <w:r w:rsidRPr="0092452B">
        <w:rPr>
          <w:rFonts w:asciiTheme="minorHAnsi" w:hAnsiTheme="minorHAnsi" w:cstheme="minorHAnsi"/>
          <w:b/>
          <w:color w:val="303030"/>
          <w:szCs w:val="24"/>
        </w:rPr>
        <w:t>3. INSCRIÇÕES</w:t>
      </w:r>
    </w:p>
    <w:p w:rsidR="00984E5B" w:rsidRPr="00713A8C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  <w:r w:rsidRPr="0092452B">
        <w:rPr>
          <w:rFonts w:asciiTheme="minorHAnsi" w:hAnsiTheme="minorHAnsi" w:cstheme="minorHAnsi"/>
          <w:color w:val="303030"/>
          <w:szCs w:val="24"/>
        </w:rPr>
        <w:t xml:space="preserve">As inscrições deverão ser realizadas impreterivelmente até o dia </w:t>
      </w:r>
      <w:r w:rsidRPr="0092452B">
        <w:rPr>
          <w:rFonts w:asciiTheme="minorHAnsi" w:hAnsiTheme="minorHAnsi" w:cstheme="minorHAnsi"/>
          <w:b/>
          <w:bCs/>
          <w:color w:val="303030"/>
          <w:szCs w:val="24"/>
        </w:rPr>
        <w:t>30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 xml:space="preserve"> de </w:t>
      </w:r>
      <w:r w:rsidRPr="0092452B">
        <w:rPr>
          <w:rFonts w:asciiTheme="minorHAnsi" w:hAnsiTheme="minorHAnsi" w:cstheme="minorHAnsi"/>
          <w:b/>
          <w:bCs/>
          <w:color w:val="303030"/>
          <w:szCs w:val="24"/>
        </w:rPr>
        <w:t>setembro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 xml:space="preserve"> de 2026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, via e-mail para 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posfo@usp.br</w:t>
      </w:r>
      <w:r w:rsidRPr="0092452B">
        <w:rPr>
          <w:rFonts w:asciiTheme="minorHAnsi" w:hAnsiTheme="minorHAnsi" w:cstheme="minorHAnsi"/>
          <w:color w:val="303030"/>
          <w:szCs w:val="24"/>
        </w:rPr>
        <w:t>. O candidato deve enviar:</w:t>
      </w:r>
    </w:p>
    <w:p w:rsidR="00984E5B" w:rsidRPr="00713A8C" w:rsidRDefault="00984E5B" w:rsidP="00984E5B">
      <w:pPr>
        <w:numPr>
          <w:ilvl w:val="0"/>
          <w:numId w:val="22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Formulário de inscrição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preenchido (formato Excel), disponível em </w:t>
      </w:r>
      <w:proofErr w:type="gramStart"/>
      <w:r w:rsidRPr="0092452B">
        <w:rPr>
          <w:rFonts w:asciiTheme="minorHAnsi" w:hAnsiTheme="minorHAnsi" w:cstheme="minorHAnsi"/>
          <w:color w:val="303030"/>
          <w:szCs w:val="24"/>
        </w:rPr>
        <w:t>https</w:t>
      </w:r>
      <w:proofErr w:type="gramEnd"/>
      <w:r w:rsidRPr="0092452B">
        <w:rPr>
          <w:rFonts w:asciiTheme="minorHAnsi" w:hAnsiTheme="minorHAnsi" w:cstheme="minorHAnsi"/>
          <w:color w:val="303030"/>
          <w:szCs w:val="24"/>
        </w:rPr>
        <w:t>://e.usp.br/rci.</w:t>
      </w:r>
    </w:p>
    <w:p w:rsidR="00984E5B" w:rsidRPr="00713A8C" w:rsidRDefault="00984E5B" w:rsidP="00984E5B">
      <w:pPr>
        <w:numPr>
          <w:ilvl w:val="0"/>
          <w:numId w:val="22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 xml:space="preserve">Arquivo PDF </w:t>
      </w:r>
      <w:proofErr w:type="gramStart"/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único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contendo cópias digitalizadas das capas dos artigos e/ou resumos, devidamente numerados</w:t>
      </w:r>
      <w:proofErr w:type="gramEnd"/>
      <w:r w:rsidRPr="0092452B">
        <w:rPr>
          <w:rFonts w:asciiTheme="minorHAnsi" w:hAnsiTheme="minorHAnsi" w:cstheme="minorHAnsi"/>
          <w:color w:val="303030"/>
          <w:szCs w:val="24"/>
        </w:rPr>
        <w:t>.</w:t>
      </w:r>
    </w:p>
    <w:p w:rsidR="00984E5B" w:rsidRPr="00713A8C" w:rsidRDefault="00984E5B" w:rsidP="00984E5B">
      <w:pPr>
        <w:jc w:val="both"/>
        <w:rPr>
          <w:rFonts w:asciiTheme="minorHAnsi" w:hAnsiTheme="minorHAnsi" w:cstheme="minorHAnsi"/>
          <w:b/>
          <w:color w:val="303030"/>
          <w:szCs w:val="24"/>
        </w:rPr>
      </w:pPr>
      <w:r w:rsidRPr="0092452B">
        <w:rPr>
          <w:rFonts w:asciiTheme="minorHAnsi" w:hAnsiTheme="minorHAnsi" w:cstheme="minorHAnsi"/>
          <w:b/>
          <w:color w:val="303030"/>
          <w:szCs w:val="24"/>
        </w:rPr>
        <w:t>4. CRITÉRIOS DE AVALIAÇÃO E PONTUAÇÃO</w:t>
      </w:r>
    </w:p>
    <w:p w:rsidR="00984E5B" w:rsidRPr="00713A8C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  <w:r w:rsidRPr="0092452B">
        <w:rPr>
          <w:rFonts w:asciiTheme="minorHAnsi" w:hAnsiTheme="minorHAnsi" w:cstheme="minorHAnsi"/>
          <w:color w:val="303030"/>
          <w:szCs w:val="24"/>
        </w:rPr>
        <w:t xml:space="preserve">A avaliação seguirá as métricas 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SJR (</w:t>
      </w:r>
      <w:proofErr w:type="spellStart"/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Scimago</w:t>
      </w:r>
      <w:proofErr w:type="spellEnd"/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)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e </w:t>
      </w:r>
      <w:proofErr w:type="spellStart"/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Qualis</w:t>
      </w:r>
      <w:proofErr w:type="spellEnd"/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 xml:space="preserve"> CAPES 2017-2020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. Artigos com classificação 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JCR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em periódicos odontológicos terão prioridade sobre o </w:t>
      </w:r>
      <w:proofErr w:type="spellStart"/>
      <w:r w:rsidRPr="0092452B">
        <w:rPr>
          <w:rFonts w:asciiTheme="minorHAnsi" w:hAnsiTheme="minorHAnsi" w:cstheme="minorHAnsi"/>
          <w:color w:val="303030"/>
          <w:szCs w:val="24"/>
        </w:rPr>
        <w:t>Qualis</w:t>
      </w:r>
      <w:proofErr w:type="spellEnd"/>
      <w:r w:rsidRPr="0092452B">
        <w:rPr>
          <w:rFonts w:asciiTheme="minorHAnsi" w:hAnsiTheme="minorHAnsi" w:cstheme="minorHAnsi"/>
          <w:color w:val="303030"/>
          <w:szCs w:val="24"/>
        </w:rPr>
        <w:t>.</w:t>
      </w:r>
    </w:p>
    <w:p w:rsidR="00984E5B" w:rsidRPr="00713A8C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Tabela de Pontuação de Artigos:</w:t>
      </w:r>
    </w:p>
    <w:p w:rsidR="00984E5B" w:rsidRPr="00713A8C" w:rsidRDefault="00984E5B" w:rsidP="00984E5B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Q1: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120 </w:t>
      </w:r>
      <w:proofErr w:type="spellStart"/>
      <w:r w:rsidRPr="0092452B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92452B">
        <w:rPr>
          <w:rFonts w:asciiTheme="minorHAnsi" w:hAnsiTheme="minorHAnsi" w:cstheme="minorHAnsi"/>
          <w:color w:val="303030"/>
          <w:szCs w:val="24"/>
        </w:rPr>
        <w:t xml:space="preserve"> </w:t>
      </w:r>
      <w:r w:rsidRPr="0092452B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Q2: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100 </w:t>
      </w:r>
      <w:proofErr w:type="spellStart"/>
      <w:r w:rsidRPr="0092452B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92452B">
        <w:rPr>
          <w:rFonts w:asciiTheme="minorHAnsi" w:hAnsiTheme="minorHAnsi" w:cstheme="minorHAnsi"/>
          <w:color w:val="303030"/>
          <w:szCs w:val="24"/>
        </w:rPr>
        <w:t xml:space="preserve"> </w:t>
      </w:r>
      <w:r w:rsidRPr="0092452B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Q3: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90 </w:t>
      </w:r>
      <w:proofErr w:type="spellStart"/>
      <w:r w:rsidRPr="0092452B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92452B">
        <w:rPr>
          <w:rFonts w:asciiTheme="minorHAnsi" w:hAnsiTheme="minorHAnsi" w:cstheme="minorHAnsi"/>
          <w:color w:val="303030"/>
          <w:szCs w:val="24"/>
        </w:rPr>
        <w:t xml:space="preserve"> </w:t>
      </w:r>
      <w:r w:rsidRPr="0092452B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Q4: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80 </w:t>
      </w:r>
      <w:proofErr w:type="spellStart"/>
      <w:r w:rsidRPr="0092452B">
        <w:rPr>
          <w:rFonts w:asciiTheme="minorHAnsi" w:hAnsiTheme="minorHAnsi" w:cstheme="minorHAnsi"/>
          <w:color w:val="303030"/>
          <w:szCs w:val="24"/>
        </w:rPr>
        <w:t>pts</w:t>
      </w:r>
      <w:proofErr w:type="spellEnd"/>
    </w:p>
    <w:p w:rsidR="00984E5B" w:rsidRPr="00713A8C" w:rsidRDefault="00984E5B" w:rsidP="00984E5B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A1: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75 </w:t>
      </w:r>
      <w:proofErr w:type="spellStart"/>
      <w:r w:rsidRPr="0092452B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92452B">
        <w:rPr>
          <w:rFonts w:asciiTheme="minorHAnsi" w:hAnsiTheme="minorHAnsi" w:cstheme="minorHAnsi"/>
          <w:color w:val="303030"/>
          <w:szCs w:val="24"/>
        </w:rPr>
        <w:t xml:space="preserve"> </w:t>
      </w:r>
      <w:r w:rsidRPr="0092452B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A2: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70 </w:t>
      </w:r>
      <w:proofErr w:type="spellStart"/>
      <w:r w:rsidRPr="0092452B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92452B">
        <w:rPr>
          <w:rFonts w:asciiTheme="minorHAnsi" w:hAnsiTheme="minorHAnsi" w:cstheme="minorHAnsi"/>
          <w:color w:val="303030"/>
          <w:szCs w:val="24"/>
        </w:rPr>
        <w:t xml:space="preserve"> </w:t>
      </w:r>
      <w:r w:rsidRPr="0092452B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A3: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65 </w:t>
      </w:r>
      <w:proofErr w:type="spellStart"/>
      <w:r w:rsidRPr="0092452B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92452B">
        <w:rPr>
          <w:rFonts w:asciiTheme="minorHAnsi" w:hAnsiTheme="minorHAnsi" w:cstheme="minorHAnsi"/>
          <w:color w:val="303030"/>
          <w:szCs w:val="24"/>
        </w:rPr>
        <w:t xml:space="preserve"> </w:t>
      </w:r>
      <w:r w:rsidRPr="0092452B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A4: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60 </w:t>
      </w:r>
      <w:proofErr w:type="spellStart"/>
      <w:r w:rsidRPr="0092452B">
        <w:rPr>
          <w:rFonts w:asciiTheme="minorHAnsi" w:hAnsiTheme="minorHAnsi" w:cstheme="minorHAnsi"/>
          <w:color w:val="303030"/>
          <w:szCs w:val="24"/>
        </w:rPr>
        <w:t>pts</w:t>
      </w:r>
      <w:proofErr w:type="spellEnd"/>
    </w:p>
    <w:p w:rsidR="00984E5B" w:rsidRPr="00713A8C" w:rsidRDefault="00984E5B" w:rsidP="00984E5B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B1: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40 </w:t>
      </w:r>
      <w:proofErr w:type="spellStart"/>
      <w:r w:rsidRPr="0092452B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92452B">
        <w:rPr>
          <w:rFonts w:asciiTheme="minorHAnsi" w:hAnsiTheme="minorHAnsi" w:cstheme="minorHAnsi"/>
          <w:color w:val="303030"/>
          <w:szCs w:val="24"/>
        </w:rPr>
        <w:t xml:space="preserve"> </w:t>
      </w:r>
      <w:r w:rsidRPr="0092452B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B2: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35 </w:t>
      </w:r>
      <w:proofErr w:type="spellStart"/>
      <w:r w:rsidRPr="0092452B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92452B">
        <w:rPr>
          <w:rFonts w:asciiTheme="minorHAnsi" w:hAnsiTheme="minorHAnsi" w:cstheme="minorHAnsi"/>
          <w:color w:val="303030"/>
          <w:szCs w:val="24"/>
        </w:rPr>
        <w:t xml:space="preserve"> </w:t>
      </w:r>
      <w:r w:rsidRPr="0092452B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B3: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30 </w:t>
      </w:r>
      <w:proofErr w:type="spellStart"/>
      <w:r w:rsidRPr="0092452B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92452B">
        <w:rPr>
          <w:rFonts w:asciiTheme="minorHAnsi" w:hAnsiTheme="minorHAnsi" w:cstheme="minorHAnsi"/>
          <w:color w:val="303030"/>
          <w:szCs w:val="24"/>
        </w:rPr>
        <w:t xml:space="preserve"> </w:t>
      </w:r>
      <w:r w:rsidRPr="0092452B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B4: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25 </w:t>
      </w:r>
      <w:proofErr w:type="spellStart"/>
      <w:r w:rsidRPr="0092452B">
        <w:rPr>
          <w:rFonts w:asciiTheme="minorHAnsi" w:hAnsiTheme="minorHAnsi" w:cstheme="minorHAnsi"/>
          <w:color w:val="303030"/>
          <w:szCs w:val="24"/>
        </w:rPr>
        <w:t>pts</w:t>
      </w:r>
      <w:proofErr w:type="spellEnd"/>
    </w:p>
    <w:p w:rsidR="00984E5B" w:rsidRPr="00713A8C" w:rsidRDefault="00984E5B" w:rsidP="00984E5B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C1: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10 </w:t>
      </w:r>
      <w:proofErr w:type="spellStart"/>
      <w:r w:rsidRPr="0092452B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92452B">
        <w:rPr>
          <w:rFonts w:asciiTheme="minorHAnsi" w:hAnsiTheme="minorHAnsi" w:cstheme="minorHAnsi"/>
          <w:color w:val="303030"/>
          <w:szCs w:val="24"/>
        </w:rPr>
        <w:t xml:space="preserve"> </w:t>
      </w:r>
      <w:r w:rsidRPr="0092452B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NC: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05 </w:t>
      </w:r>
      <w:proofErr w:type="spellStart"/>
      <w:r w:rsidRPr="0092452B">
        <w:rPr>
          <w:rFonts w:asciiTheme="minorHAnsi" w:hAnsiTheme="minorHAnsi" w:cstheme="minorHAnsi"/>
          <w:color w:val="303030"/>
          <w:szCs w:val="24"/>
        </w:rPr>
        <w:t>pts</w:t>
      </w:r>
      <w:proofErr w:type="spellEnd"/>
    </w:p>
    <w:p w:rsidR="00984E5B" w:rsidRPr="00713A8C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lastRenderedPageBreak/>
        <w:t>Produções Complementares:</w:t>
      </w:r>
    </w:p>
    <w:p w:rsidR="00984E5B" w:rsidRPr="00713A8C" w:rsidRDefault="00984E5B" w:rsidP="00984E5B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Resumos: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</w:t>
      </w:r>
      <w:proofErr w:type="gramStart"/>
      <w:r w:rsidRPr="0092452B">
        <w:rPr>
          <w:rFonts w:asciiTheme="minorHAnsi" w:hAnsiTheme="minorHAnsi" w:cstheme="minorHAnsi"/>
          <w:color w:val="303030"/>
          <w:szCs w:val="24"/>
        </w:rPr>
        <w:t>1</w:t>
      </w:r>
      <w:proofErr w:type="gramEnd"/>
      <w:r w:rsidRPr="0092452B">
        <w:rPr>
          <w:rFonts w:asciiTheme="minorHAnsi" w:hAnsiTheme="minorHAnsi" w:cstheme="minorHAnsi"/>
          <w:color w:val="303030"/>
          <w:szCs w:val="24"/>
        </w:rPr>
        <w:t xml:space="preserve"> ponto (nacional) ou 2 pontos (internacional), com teto de 20 pontos.</w:t>
      </w:r>
    </w:p>
    <w:p w:rsidR="00984E5B" w:rsidRPr="00713A8C" w:rsidRDefault="00984E5B" w:rsidP="00984E5B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Patentes: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10 pontos (submissão) ou 150 pontos (registro).</w:t>
      </w:r>
    </w:p>
    <w:p w:rsidR="00984E5B" w:rsidRPr="0092452B" w:rsidRDefault="00984E5B" w:rsidP="00984E5B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92452B">
        <w:rPr>
          <w:rFonts w:asciiTheme="minorHAnsi" w:hAnsiTheme="minorHAnsi" w:cstheme="minorHAnsi"/>
          <w:b/>
          <w:bCs/>
          <w:color w:val="303030"/>
          <w:szCs w:val="24"/>
        </w:rPr>
        <w:t>Capítulos de livros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: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</w:t>
      </w:r>
      <w:proofErr w:type="gramStart"/>
      <w:r w:rsidRPr="0092452B">
        <w:rPr>
          <w:rFonts w:asciiTheme="minorHAnsi" w:hAnsiTheme="minorHAnsi" w:cstheme="minorHAnsi"/>
          <w:color w:val="303030"/>
          <w:szCs w:val="24"/>
        </w:rPr>
        <w:t>5</w:t>
      </w:r>
      <w:proofErr w:type="gramEnd"/>
      <w:r w:rsidRPr="0092452B">
        <w:rPr>
          <w:rFonts w:asciiTheme="minorHAnsi" w:hAnsiTheme="minorHAnsi" w:cstheme="minorHAnsi"/>
          <w:color w:val="303030"/>
          <w:szCs w:val="24"/>
        </w:rPr>
        <w:t xml:space="preserve"> pontos (nacional) ou 10 pontos (internacional).</w:t>
      </w:r>
    </w:p>
    <w:p w:rsidR="00984E5B" w:rsidRPr="0092452B" w:rsidRDefault="00984E5B" w:rsidP="00984E5B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92452B">
        <w:rPr>
          <w:rFonts w:asciiTheme="minorHAnsi" w:hAnsiTheme="minorHAnsi" w:cstheme="minorHAnsi"/>
          <w:b/>
          <w:bCs/>
          <w:color w:val="303030"/>
          <w:szCs w:val="24"/>
        </w:rPr>
        <w:t>Organização de livros: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</w:t>
      </w:r>
      <w:proofErr w:type="gramStart"/>
      <w:r w:rsidRPr="0092452B">
        <w:rPr>
          <w:rFonts w:asciiTheme="minorHAnsi" w:hAnsiTheme="minorHAnsi" w:cstheme="minorHAnsi"/>
          <w:color w:val="303030"/>
          <w:szCs w:val="24"/>
        </w:rPr>
        <w:t>7</w:t>
      </w:r>
      <w:proofErr w:type="gramEnd"/>
      <w:r w:rsidRPr="0092452B">
        <w:rPr>
          <w:rFonts w:asciiTheme="minorHAnsi" w:hAnsiTheme="minorHAnsi" w:cstheme="minorHAnsi"/>
          <w:color w:val="303030"/>
          <w:szCs w:val="24"/>
        </w:rPr>
        <w:t xml:space="preserve"> pontos (nacional) 14 pontos (internacional).</w:t>
      </w:r>
    </w:p>
    <w:p w:rsidR="00984E5B" w:rsidRPr="00713A8C" w:rsidRDefault="00984E5B" w:rsidP="00984E5B">
      <w:pPr>
        <w:shd w:val="clear" w:color="auto" w:fill="FFFFFF"/>
        <w:spacing w:before="100" w:beforeAutospacing="1" w:after="100" w:afterAutospacing="1"/>
        <w:ind w:left="720"/>
        <w:jc w:val="both"/>
        <w:rPr>
          <w:rFonts w:asciiTheme="minorHAnsi" w:hAnsiTheme="minorHAnsi" w:cstheme="minorHAnsi"/>
          <w:color w:val="303030"/>
          <w:szCs w:val="24"/>
        </w:rPr>
      </w:pPr>
      <w:r w:rsidRPr="0092452B">
        <w:rPr>
          <w:rFonts w:asciiTheme="minorHAnsi" w:hAnsiTheme="minorHAnsi" w:cstheme="minorHAnsi"/>
          <w:color w:val="303030"/>
          <w:szCs w:val="24"/>
        </w:rPr>
        <w:t>Com teto de 30 pontos para produções adicionais.</w:t>
      </w:r>
    </w:p>
    <w:p w:rsidR="00984E5B" w:rsidRPr="00713A8C" w:rsidRDefault="00984E5B" w:rsidP="00984E5B">
      <w:pPr>
        <w:jc w:val="both"/>
        <w:rPr>
          <w:rFonts w:asciiTheme="minorHAnsi" w:hAnsiTheme="minorHAnsi" w:cstheme="minorHAnsi"/>
          <w:b/>
          <w:color w:val="303030"/>
          <w:szCs w:val="24"/>
        </w:rPr>
      </w:pPr>
      <w:r w:rsidRPr="0092452B">
        <w:rPr>
          <w:rFonts w:asciiTheme="minorHAnsi" w:hAnsiTheme="minorHAnsi" w:cstheme="minorHAnsi"/>
          <w:b/>
          <w:color w:val="303030"/>
          <w:szCs w:val="24"/>
        </w:rPr>
        <w:t>5. PROCESSO DE JULGAMENTO E DESEMPATE</w:t>
      </w:r>
    </w:p>
    <w:p w:rsidR="00984E5B" w:rsidRPr="0092452B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  <w:r w:rsidRPr="0092452B">
        <w:rPr>
          <w:rFonts w:asciiTheme="minorHAnsi" w:hAnsiTheme="minorHAnsi" w:cstheme="minorHAnsi"/>
          <w:color w:val="303030"/>
          <w:szCs w:val="24"/>
        </w:rPr>
        <w:t xml:space="preserve">As propostas serão avaliadas por uma comissão composta por </w:t>
      </w:r>
      <w:proofErr w:type="gramStart"/>
      <w:r w:rsidRPr="0092452B">
        <w:rPr>
          <w:rFonts w:asciiTheme="minorHAnsi" w:hAnsiTheme="minorHAnsi" w:cstheme="minorHAnsi"/>
          <w:color w:val="303030"/>
          <w:szCs w:val="24"/>
        </w:rPr>
        <w:t>3</w:t>
      </w:r>
      <w:proofErr w:type="gramEnd"/>
      <w:r w:rsidRPr="0092452B">
        <w:rPr>
          <w:rFonts w:asciiTheme="minorHAnsi" w:hAnsiTheme="minorHAnsi" w:cstheme="minorHAnsi"/>
          <w:color w:val="303030"/>
          <w:szCs w:val="24"/>
        </w:rPr>
        <w:t xml:space="preserve"> docentes (um de cada programa da FOUSP), 2 pós-doutorandos e 1 representante discente. </w:t>
      </w:r>
    </w:p>
    <w:p w:rsidR="00984E5B" w:rsidRPr="0092452B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</w:p>
    <w:p w:rsidR="00984E5B" w:rsidRPr="0092452B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Critério de desempate:</w:t>
      </w:r>
      <w:r w:rsidRPr="0092452B">
        <w:rPr>
          <w:rFonts w:asciiTheme="minorHAnsi" w:hAnsiTheme="minorHAnsi" w:cstheme="minorHAnsi"/>
          <w:color w:val="303030"/>
          <w:szCs w:val="24"/>
        </w:rPr>
        <w:t xml:space="preserve"> Em caso de igualdade na pontuação, prevalecerá a soma dos fatores de impacto dos periódicos classificados no </w:t>
      </w:r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 xml:space="preserve">Q1 do SJR </w:t>
      </w:r>
      <w:proofErr w:type="spellStart"/>
      <w:r w:rsidRPr="00713A8C">
        <w:rPr>
          <w:rFonts w:asciiTheme="minorHAnsi" w:hAnsiTheme="minorHAnsi" w:cstheme="minorHAnsi"/>
          <w:b/>
          <w:bCs/>
          <w:color w:val="303030"/>
          <w:szCs w:val="24"/>
        </w:rPr>
        <w:t>Scimago</w:t>
      </w:r>
      <w:proofErr w:type="spellEnd"/>
      <w:r w:rsidRPr="0092452B">
        <w:rPr>
          <w:rFonts w:asciiTheme="minorHAnsi" w:hAnsiTheme="minorHAnsi" w:cstheme="minorHAnsi"/>
          <w:color w:val="303030"/>
          <w:szCs w:val="24"/>
        </w:rPr>
        <w:t xml:space="preserve"> (categoria </w:t>
      </w:r>
      <w:proofErr w:type="spellStart"/>
      <w:r w:rsidRPr="00713A8C">
        <w:rPr>
          <w:rFonts w:asciiTheme="minorHAnsi" w:hAnsiTheme="minorHAnsi" w:cstheme="minorHAnsi"/>
          <w:i/>
          <w:iCs/>
          <w:color w:val="303030"/>
          <w:szCs w:val="24"/>
        </w:rPr>
        <w:t>Dentistry</w:t>
      </w:r>
      <w:proofErr w:type="spellEnd"/>
      <w:r w:rsidRPr="0092452B">
        <w:rPr>
          <w:rFonts w:asciiTheme="minorHAnsi" w:hAnsiTheme="minorHAnsi" w:cstheme="minorHAnsi"/>
          <w:color w:val="303030"/>
          <w:szCs w:val="24"/>
        </w:rPr>
        <w:t>).</w:t>
      </w:r>
    </w:p>
    <w:p w:rsidR="00984E5B" w:rsidRPr="00713A8C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</w:p>
    <w:p w:rsidR="00984E5B" w:rsidRPr="00713A8C" w:rsidRDefault="00984E5B" w:rsidP="00984E5B">
      <w:pPr>
        <w:jc w:val="both"/>
        <w:rPr>
          <w:rFonts w:asciiTheme="minorHAnsi" w:hAnsiTheme="minorHAnsi" w:cstheme="minorHAnsi"/>
          <w:b/>
          <w:color w:val="303030"/>
          <w:szCs w:val="24"/>
        </w:rPr>
      </w:pPr>
      <w:r w:rsidRPr="0092452B">
        <w:rPr>
          <w:rFonts w:asciiTheme="minorHAnsi" w:hAnsiTheme="minorHAnsi" w:cstheme="minorHAnsi"/>
          <w:b/>
          <w:color w:val="303030"/>
          <w:szCs w:val="24"/>
        </w:rPr>
        <w:t>6. CRONOGRAMA PREVISTO – 2026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41"/>
        <w:gridCol w:w="4671"/>
      </w:tblGrid>
      <w:tr w:rsidR="00984E5B" w:rsidRPr="00713A8C" w:rsidTr="0092452B">
        <w:tc>
          <w:tcPr>
            <w:tcW w:w="2570" w:type="pct"/>
            <w:tcBorders>
              <w:bottom w:val="single" w:sz="6" w:space="0" w:color="919191"/>
            </w:tcBorders>
            <w:hideMark/>
          </w:tcPr>
          <w:p w:rsidR="00984E5B" w:rsidRPr="00713A8C" w:rsidRDefault="00984E5B" w:rsidP="00CD2B1E">
            <w:pPr>
              <w:jc w:val="both"/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</w:pPr>
            <w:r w:rsidRPr="0092452B"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  <w:t>Atividade</w:t>
            </w:r>
          </w:p>
        </w:tc>
        <w:tc>
          <w:tcPr>
            <w:tcW w:w="2430" w:type="pct"/>
            <w:tcBorders>
              <w:bottom w:val="single" w:sz="6" w:space="0" w:color="919191"/>
            </w:tcBorders>
            <w:hideMark/>
          </w:tcPr>
          <w:p w:rsidR="00984E5B" w:rsidRPr="00713A8C" w:rsidRDefault="00984E5B" w:rsidP="00CD2B1E">
            <w:pPr>
              <w:jc w:val="both"/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</w:pPr>
            <w:r w:rsidRPr="0092452B"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  <w:t>Data Limite / Período</w:t>
            </w:r>
          </w:p>
        </w:tc>
      </w:tr>
      <w:tr w:rsidR="00984E5B" w:rsidRPr="00713A8C" w:rsidTr="0092452B">
        <w:tc>
          <w:tcPr>
            <w:tcW w:w="2570" w:type="pct"/>
            <w:tcBorders>
              <w:bottom w:val="single" w:sz="6" w:space="0" w:color="DDE1EB"/>
            </w:tcBorders>
            <w:hideMark/>
          </w:tcPr>
          <w:p w:rsidR="00984E5B" w:rsidRPr="00713A8C" w:rsidRDefault="00984E5B" w:rsidP="00CD2B1E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713A8C"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  <w:t>Período de Inscrições</w:t>
            </w:r>
          </w:p>
        </w:tc>
        <w:tc>
          <w:tcPr>
            <w:tcW w:w="2430" w:type="pct"/>
            <w:tcBorders>
              <w:bottom w:val="single" w:sz="6" w:space="0" w:color="DDE1EB"/>
            </w:tcBorders>
            <w:hideMark/>
          </w:tcPr>
          <w:p w:rsidR="00984E5B" w:rsidRPr="00713A8C" w:rsidRDefault="00984E5B" w:rsidP="00CD2B1E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92452B">
              <w:rPr>
                <w:rFonts w:asciiTheme="minorHAnsi" w:hAnsiTheme="minorHAnsi" w:cstheme="minorHAnsi"/>
                <w:color w:val="303030"/>
                <w:szCs w:val="24"/>
              </w:rPr>
              <w:t>Até 30/09/2026</w:t>
            </w:r>
          </w:p>
        </w:tc>
      </w:tr>
      <w:tr w:rsidR="00984E5B" w:rsidRPr="00713A8C" w:rsidTr="0092452B">
        <w:tc>
          <w:tcPr>
            <w:tcW w:w="2570" w:type="pct"/>
            <w:tcBorders>
              <w:bottom w:val="single" w:sz="6" w:space="0" w:color="DDE1EB"/>
            </w:tcBorders>
            <w:hideMark/>
          </w:tcPr>
          <w:p w:rsidR="00984E5B" w:rsidRPr="00713A8C" w:rsidRDefault="00984E5B" w:rsidP="00CD2B1E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713A8C"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  <w:t>Análise e Julgamento pela Comissão</w:t>
            </w:r>
          </w:p>
        </w:tc>
        <w:tc>
          <w:tcPr>
            <w:tcW w:w="2430" w:type="pct"/>
            <w:tcBorders>
              <w:bottom w:val="single" w:sz="6" w:space="0" w:color="DDE1EB"/>
            </w:tcBorders>
            <w:hideMark/>
          </w:tcPr>
          <w:p w:rsidR="00984E5B" w:rsidRPr="00713A8C" w:rsidRDefault="00984E5B" w:rsidP="00CD2B1E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92452B">
              <w:rPr>
                <w:rFonts w:asciiTheme="minorHAnsi" w:hAnsiTheme="minorHAnsi" w:cstheme="minorHAnsi"/>
                <w:color w:val="303030"/>
                <w:szCs w:val="24"/>
              </w:rPr>
              <w:t>Outubro de 2026</w:t>
            </w:r>
          </w:p>
        </w:tc>
      </w:tr>
      <w:tr w:rsidR="00984E5B" w:rsidRPr="00713A8C" w:rsidTr="0092452B">
        <w:tc>
          <w:tcPr>
            <w:tcW w:w="2570" w:type="pct"/>
            <w:tcBorders>
              <w:bottom w:val="single" w:sz="6" w:space="0" w:color="DDE1EB"/>
            </w:tcBorders>
            <w:hideMark/>
          </w:tcPr>
          <w:p w:rsidR="00984E5B" w:rsidRPr="00713A8C" w:rsidRDefault="00984E5B" w:rsidP="00CD2B1E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713A8C"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  <w:t>Divulgação do Resultado Preliminar</w:t>
            </w:r>
          </w:p>
        </w:tc>
        <w:tc>
          <w:tcPr>
            <w:tcW w:w="2430" w:type="pct"/>
            <w:tcBorders>
              <w:bottom w:val="single" w:sz="6" w:space="0" w:color="DDE1EB"/>
            </w:tcBorders>
            <w:hideMark/>
          </w:tcPr>
          <w:p w:rsidR="00984E5B" w:rsidRPr="00713A8C" w:rsidRDefault="00984E5B" w:rsidP="00CD2B1E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92452B">
              <w:rPr>
                <w:rFonts w:asciiTheme="minorHAnsi" w:hAnsiTheme="minorHAnsi" w:cstheme="minorHAnsi"/>
                <w:color w:val="303030"/>
                <w:szCs w:val="24"/>
              </w:rPr>
              <w:t>15/10/2026</w:t>
            </w:r>
          </w:p>
        </w:tc>
      </w:tr>
      <w:tr w:rsidR="00984E5B" w:rsidRPr="00713A8C" w:rsidTr="0092452B">
        <w:tc>
          <w:tcPr>
            <w:tcW w:w="2570" w:type="pct"/>
            <w:tcBorders>
              <w:bottom w:val="single" w:sz="6" w:space="0" w:color="DDE1EB"/>
            </w:tcBorders>
            <w:hideMark/>
          </w:tcPr>
          <w:p w:rsidR="00984E5B" w:rsidRPr="00713A8C" w:rsidRDefault="00984E5B" w:rsidP="00CD2B1E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713A8C"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  <w:t>Prazo para Interposição de Recursos</w:t>
            </w:r>
          </w:p>
        </w:tc>
        <w:tc>
          <w:tcPr>
            <w:tcW w:w="2430" w:type="pct"/>
            <w:tcBorders>
              <w:bottom w:val="single" w:sz="6" w:space="0" w:color="DDE1EB"/>
            </w:tcBorders>
            <w:hideMark/>
          </w:tcPr>
          <w:p w:rsidR="00984E5B" w:rsidRPr="00713A8C" w:rsidRDefault="00984E5B" w:rsidP="00CD2B1E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92452B">
              <w:rPr>
                <w:rFonts w:asciiTheme="minorHAnsi" w:hAnsiTheme="minorHAnsi" w:cstheme="minorHAnsi"/>
                <w:color w:val="303030"/>
                <w:szCs w:val="24"/>
              </w:rPr>
              <w:t>16/10 a 23/10/2026 (uma semana)</w:t>
            </w:r>
          </w:p>
        </w:tc>
      </w:tr>
      <w:tr w:rsidR="00984E5B" w:rsidRPr="00713A8C" w:rsidTr="0092452B">
        <w:tc>
          <w:tcPr>
            <w:tcW w:w="2570" w:type="pct"/>
            <w:tcBorders>
              <w:bottom w:val="single" w:sz="6" w:space="0" w:color="DDE1EB"/>
            </w:tcBorders>
            <w:hideMark/>
          </w:tcPr>
          <w:p w:rsidR="00984E5B" w:rsidRPr="00713A8C" w:rsidRDefault="00984E5B" w:rsidP="00CD2B1E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713A8C"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  <w:t>Homologação e Resultado Final</w:t>
            </w:r>
          </w:p>
        </w:tc>
        <w:tc>
          <w:tcPr>
            <w:tcW w:w="2430" w:type="pct"/>
            <w:tcBorders>
              <w:bottom w:val="single" w:sz="6" w:space="0" w:color="DDE1EB"/>
            </w:tcBorders>
            <w:hideMark/>
          </w:tcPr>
          <w:p w:rsidR="00984E5B" w:rsidRPr="00713A8C" w:rsidRDefault="00984E5B" w:rsidP="00CD2B1E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92452B">
              <w:rPr>
                <w:rFonts w:asciiTheme="minorHAnsi" w:hAnsiTheme="minorHAnsi" w:cstheme="minorHAnsi"/>
                <w:color w:val="303030"/>
                <w:szCs w:val="24"/>
              </w:rPr>
              <w:t>Novembro de 2026</w:t>
            </w:r>
          </w:p>
        </w:tc>
      </w:tr>
      <w:tr w:rsidR="00984E5B" w:rsidRPr="00713A8C" w:rsidTr="0092452B">
        <w:tc>
          <w:tcPr>
            <w:tcW w:w="2570" w:type="pct"/>
            <w:tcBorders>
              <w:bottom w:val="single" w:sz="6" w:space="0" w:color="DDE1EB"/>
            </w:tcBorders>
            <w:hideMark/>
          </w:tcPr>
          <w:p w:rsidR="00984E5B" w:rsidRPr="00713A8C" w:rsidRDefault="00984E5B" w:rsidP="00CD2B1E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713A8C"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  <w:t>Evento de Premiação</w:t>
            </w:r>
          </w:p>
        </w:tc>
        <w:tc>
          <w:tcPr>
            <w:tcW w:w="2430" w:type="pct"/>
            <w:tcBorders>
              <w:bottom w:val="single" w:sz="6" w:space="0" w:color="DDE1EB"/>
            </w:tcBorders>
            <w:hideMark/>
          </w:tcPr>
          <w:p w:rsidR="00984E5B" w:rsidRPr="00713A8C" w:rsidRDefault="00984E5B" w:rsidP="00CD2B1E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713A8C"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  <w:t>Novembro de 2026</w:t>
            </w:r>
          </w:p>
        </w:tc>
      </w:tr>
    </w:tbl>
    <w:p w:rsidR="00984E5B" w:rsidRPr="00713A8C" w:rsidRDefault="00984E5B" w:rsidP="00984E5B">
      <w:pPr>
        <w:jc w:val="both"/>
        <w:rPr>
          <w:rFonts w:asciiTheme="minorHAnsi" w:hAnsiTheme="minorHAnsi" w:cstheme="minorHAnsi"/>
          <w:szCs w:val="24"/>
        </w:rPr>
      </w:pPr>
      <w:r w:rsidRPr="00713A8C">
        <w:rPr>
          <w:rFonts w:asciiTheme="minorHAnsi" w:hAnsiTheme="minorHAnsi" w:cstheme="minorHAnsi"/>
          <w:szCs w:val="24"/>
        </w:rPr>
        <w:pict>
          <v:rect id="_x0000_i1025" style="width:0;height:1.5pt" o:hralign="center" o:hrstd="t" o:hr="t" fillcolor="#a0a0a0" stroked="f"/>
        </w:pict>
      </w:r>
    </w:p>
    <w:p w:rsidR="00984E5B" w:rsidRPr="0092452B" w:rsidRDefault="00984E5B" w:rsidP="00984E5B">
      <w:pPr>
        <w:jc w:val="both"/>
        <w:rPr>
          <w:rFonts w:asciiTheme="minorHAnsi" w:hAnsiTheme="minorHAnsi" w:cstheme="minorHAnsi"/>
          <w:szCs w:val="24"/>
        </w:rPr>
      </w:pPr>
      <w:r w:rsidRPr="00713A8C">
        <w:rPr>
          <w:rFonts w:asciiTheme="minorHAnsi" w:hAnsiTheme="minorHAnsi" w:cstheme="minorHAnsi"/>
          <w:i/>
          <w:iCs/>
          <w:color w:val="303030"/>
          <w:szCs w:val="24"/>
        </w:rPr>
        <w:t>Este edital segue as normas estabelecidas pela Comissão de Pós-Graduação da FOUSP.</w:t>
      </w:r>
    </w:p>
    <w:p w:rsidR="00A27B93" w:rsidRPr="0092452B" w:rsidRDefault="00A27B93" w:rsidP="00984E5B">
      <w:pPr>
        <w:rPr>
          <w:rFonts w:asciiTheme="minorHAnsi" w:hAnsiTheme="minorHAnsi" w:cstheme="minorHAnsi"/>
          <w:szCs w:val="24"/>
        </w:rPr>
      </w:pPr>
    </w:p>
    <w:sectPr w:rsidR="00A27B93" w:rsidRPr="0092452B" w:rsidSect="00C7145D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985" w:right="907" w:bottom="1843" w:left="1418" w:header="567" w:footer="510" w:gutter="0"/>
      <w:pgNumType w:start="1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7C75" w:rsidRDefault="008E7C75">
      <w:r>
        <w:separator/>
      </w:r>
    </w:p>
  </w:endnote>
  <w:endnote w:type="continuationSeparator" w:id="0">
    <w:p w:rsidR="008E7C75" w:rsidRDefault="008E7C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altName w:val="Cambria Math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D4" w:rsidRPr="006150BF" w:rsidRDefault="00287DD4" w:rsidP="00250743">
    <w:pPr>
      <w:pStyle w:val="Ttulo4"/>
      <w:keepNext w:val="0"/>
      <w:widowControl w:val="0"/>
      <w:pBdr>
        <w:top w:val="single" w:sz="4" w:space="1" w:color="auto"/>
      </w:pBdr>
      <w:shd w:val="clear" w:color="auto" w:fill="auto"/>
      <w:ind w:left="-284"/>
      <w:jc w:val="center"/>
      <w:rPr>
        <w:rFonts w:ascii="Calibri" w:hAnsi="Calibri" w:cs="Calibri"/>
        <w:b w:val="0"/>
        <w:sz w:val="18"/>
      </w:rPr>
    </w:pPr>
    <w:r w:rsidRPr="006150BF">
      <w:rPr>
        <w:rFonts w:ascii="Calibri" w:hAnsi="Calibri" w:cs="Calibri"/>
        <w:b w:val="0"/>
        <w:sz w:val="18"/>
      </w:rPr>
      <w:t>Av. Prof. Lineu Prestes, 2227 – São Paulo, SP – Cep 05508-000</w:t>
    </w:r>
  </w:p>
  <w:p w:rsidR="00287DD4" w:rsidRPr="006150BF" w:rsidRDefault="00287DD4" w:rsidP="00183873">
    <w:pPr>
      <w:widowControl w:val="0"/>
      <w:pBdr>
        <w:top w:val="single" w:sz="4" w:space="1" w:color="auto"/>
      </w:pBdr>
      <w:ind w:left="-284"/>
      <w:jc w:val="center"/>
      <w:rPr>
        <w:rFonts w:ascii="Calibri" w:hAnsi="Calibri" w:cs="Calibri"/>
        <w:sz w:val="18"/>
      </w:rPr>
    </w:pPr>
    <w:r w:rsidRPr="006150BF">
      <w:rPr>
        <w:rFonts w:ascii="Calibri" w:hAnsi="Calibri" w:cs="Calibri"/>
        <w:sz w:val="18"/>
      </w:rPr>
      <w:t>www.fo.usp.br</w:t>
    </w:r>
  </w:p>
  <w:p w:rsidR="00287DD4" w:rsidRPr="00183873" w:rsidRDefault="00287DD4" w:rsidP="0018387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D4" w:rsidRPr="006150BF" w:rsidRDefault="00287DD4" w:rsidP="00D4108D">
    <w:pPr>
      <w:pStyle w:val="Ttulo4"/>
      <w:keepNext w:val="0"/>
      <w:widowControl w:val="0"/>
      <w:pBdr>
        <w:top w:val="single" w:sz="4" w:space="1" w:color="auto"/>
      </w:pBdr>
      <w:shd w:val="clear" w:color="auto" w:fill="auto"/>
      <w:ind w:left="-284"/>
      <w:jc w:val="center"/>
      <w:rPr>
        <w:rFonts w:ascii="Calibri" w:hAnsi="Calibri" w:cs="Calibri"/>
        <w:b w:val="0"/>
        <w:sz w:val="18"/>
      </w:rPr>
    </w:pPr>
    <w:r w:rsidRPr="00D4108D">
      <w:rPr>
        <w:rFonts w:ascii="Calibri" w:hAnsi="Calibri" w:cs="Calibri"/>
        <w:b w:val="0"/>
        <w:sz w:val="18"/>
      </w:rPr>
      <w:t>Av. Prof. Lineu Prestes, 2227 – São Paulo, SP – Cep 05508-000</w:t>
    </w:r>
  </w:p>
  <w:p w:rsidR="00287DD4" w:rsidRPr="006150BF" w:rsidRDefault="00287DD4" w:rsidP="00183873">
    <w:pPr>
      <w:widowControl w:val="0"/>
      <w:pBdr>
        <w:top w:val="single" w:sz="4" w:space="1" w:color="auto"/>
      </w:pBdr>
      <w:ind w:left="-284"/>
      <w:jc w:val="center"/>
      <w:rPr>
        <w:rFonts w:ascii="Calibri" w:hAnsi="Calibri" w:cs="Calibri"/>
        <w:sz w:val="18"/>
      </w:rPr>
    </w:pPr>
    <w:r w:rsidRPr="006150BF">
      <w:rPr>
        <w:rFonts w:ascii="Calibri" w:hAnsi="Calibri" w:cs="Calibri"/>
        <w:sz w:val="18"/>
      </w:rPr>
      <w:t>www.fo.usp.br</w:t>
    </w:r>
  </w:p>
  <w:p w:rsidR="00287DD4" w:rsidRDefault="00287DD4">
    <w:pPr>
      <w:pStyle w:val="Rodap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7C75" w:rsidRDefault="008E7C75">
      <w:r>
        <w:separator/>
      </w:r>
    </w:p>
  </w:footnote>
  <w:footnote w:type="continuationSeparator" w:id="0">
    <w:p w:rsidR="008E7C75" w:rsidRDefault="008E7C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8DA" w:rsidRPr="0045058B" w:rsidRDefault="001708DA" w:rsidP="001708DA">
    <w:pPr>
      <w:pStyle w:val="SemEspaamento"/>
      <w:ind w:left="1985"/>
      <w:rPr>
        <w:rFonts w:ascii="Open Sans" w:hAnsi="Open Sans" w:cs="Open Sans"/>
        <w:b/>
        <w:bCs/>
        <w:sz w:val="40"/>
        <w:szCs w:val="40"/>
      </w:rPr>
    </w:pPr>
    <w:r>
      <w:rPr>
        <w:noProof/>
        <w:lang w:eastAsia="pt-BR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margin">
            <wp:posOffset>-108585</wp:posOffset>
          </wp:positionH>
          <wp:positionV relativeFrom="paragraph">
            <wp:posOffset>-100965</wp:posOffset>
          </wp:positionV>
          <wp:extent cx="1238250" cy="1238250"/>
          <wp:effectExtent l="19050" t="0" r="0" b="0"/>
          <wp:wrapTight wrapText="bothSides">
            <wp:wrapPolygon edited="0">
              <wp:start x="8972" y="0"/>
              <wp:lineTo x="6314" y="332"/>
              <wp:lineTo x="997" y="3988"/>
              <wp:lineTo x="-332" y="11631"/>
              <wp:lineTo x="997" y="17280"/>
              <wp:lineTo x="6646" y="21268"/>
              <wp:lineTo x="8308" y="21268"/>
              <wp:lineTo x="13292" y="21268"/>
              <wp:lineTo x="14954" y="21268"/>
              <wp:lineTo x="20603" y="16948"/>
              <wp:lineTo x="20603" y="15951"/>
              <wp:lineTo x="21600" y="11298"/>
              <wp:lineTo x="21600" y="8972"/>
              <wp:lineTo x="20935" y="3988"/>
              <wp:lineTo x="14954" y="332"/>
              <wp:lineTo x="12295" y="0"/>
              <wp:lineTo x="8972" y="0"/>
            </wp:wrapPolygon>
          </wp:wrapTight>
          <wp:docPr id="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1238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5058B">
      <w:rPr>
        <w:rFonts w:ascii="Open Sans" w:hAnsi="Open Sans" w:cs="Open Sans"/>
        <w:b/>
        <w:bCs/>
        <w:sz w:val="36"/>
        <w:szCs w:val="36"/>
      </w:rPr>
      <w:t>Universidade de São Paulo</w:t>
    </w:r>
  </w:p>
  <w:p w:rsidR="001708DA" w:rsidRPr="00120AF8" w:rsidRDefault="00ED14CA" w:rsidP="001708DA">
    <w:pPr>
      <w:pStyle w:val="SemEspaamento"/>
      <w:ind w:left="1985"/>
      <w:rPr>
        <w:rFonts w:ascii="Open Sans" w:hAnsi="Open Sans" w:cs="Open Sans"/>
        <w:b/>
        <w:bCs/>
        <w:sz w:val="32"/>
        <w:szCs w:val="32"/>
      </w:rPr>
    </w:pPr>
    <w:r w:rsidRPr="00ED14CA">
      <w:rPr>
        <w:rFonts w:ascii="Times New Roman" w:hAnsi="Times New Roman"/>
        <w:noProof/>
        <w:sz w:val="24"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left:0;text-align:left;margin-left:92.05pt;margin-top:17.7pt;width:244.85pt;height:53.0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CVHvQIAAMY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" filled="f" stroked="f">
          <v:textbox style="mso-next-textbox:#_x0000_s2059">
            <w:txbxContent>
              <w:p w:rsidR="001708DA" w:rsidRPr="006D5984" w:rsidRDefault="001708DA" w:rsidP="001708DA">
                <w:pPr>
                  <w:rPr>
                    <w:rFonts w:ascii="Calibri" w:hAnsi="Calibri" w:cs="Calibri"/>
                    <w:sz w:val="22"/>
                    <w:szCs w:val="22"/>
                  </w:rPr>
                </w:pPr>
                <w:r w:rsidRPr="006D5984">
                  <w:rPr>
                    <w:rFonts w:ascii="Calibri" w:hAnsi="Calibri" w:cs="Calibri"/>
                    <w:sz w:val="22"/>
                    <w:szCs w:val="22"/>
                  </w:rPr>
                  <w:t>Comissão de Pós-Graduação</w:t>
                </w:r>
              </w:p>
              <w:p w:rsidR="001708DA" w:rsidRPr="006D5984" w:rsidRDefault="001708DA" w:rsidP="001708DA">
                <w:pPr>
                  <w:rPr>
                    <w:rFonts w:ascii="Calibri" w:hAnsi="Calibri" w:cs="Calibri"/>
                    <w:sz w:val="22"/>
                    <w:szCs w:val="22"/>
                  </w:rPr>
                </w:pPr>
                <w:r w:rsidRPr="006D5984">
                  <w:rPr>
                    <w:rFonts w:ascii="Calibri" w:hAnsi="Calibri" w:cs="Calibri"/>
                    <w:sz w:val="22"/>
                    <w:szCs w:val="22"/>
                  </w:rPr>
                  <w:t>Tel. (11) 3091-7822</w:t>
                </w:r>
              </w:p>
              <w:p w:rsidR="001708DA" w:rsidRPr="006D5984" w:rsidRDefault="001708DA" w:rsidP="001708DA">
                <w:pPr>
                  <w:rPr>
                    <w:rFonts w:ascii="Calibri" w:hAnsi="Calibri" w:cs="Calibri"/>
                    <w:sz w:val="22"/>
                    <w:szCs w:val="22"/>
                  </w:rPr>
                </w:pPr>
                <w:r w:rsidRPr="006D5984">
                  <w:rPr>
                    <w:rFonts w:ascii="Calibri" w:hAnsi="Calibri" w:cs="Calibri"/>
                    <w:sz w:val="22"/>
                    <w:szCs w:val="22"/>
                  </w:rPr>
                  <w:t>E-mail: posfo@usp.br</w:t>
                </w:r>
              </w:p>
            </w:txbxContent>
          </v:textbox>
        </v:shape>
      </w:pict>
    </w:r>
    <w:r w:rsidR="001708DA">
      <w:rPr>
        <w:rFonts w:ascii="Open Sans" w:hAnsi="Open Sans" w:cs="Open Sans"/>
        <w:b/>
        <w:bCs/>
        <w:sz w:val="32"/>
        <w:szCs w:val="32"/>
      </w:rPr>
      <w:t>Faculdade de Odontologia</w:t>
    </w:r>
  </w:p>
  <w:p w:rsidR="001708DA" w:rsidRDefault="001708DA" w:rsidP="001708DA">
    <w:pPr>
      <w:pStyle w:val="Cabealho"/>
    </w:pPr>
  </w:p>
  <w:p w:rsidR="001708DA" w:rsidRDefault="001708DA" w:rsidP="001708DA">
    <w:pPr>
      <w:pStyle w:val="Cabealho"/>
    </w:pPr>
  </w:p>
  <w:p w:rsidR="00F57746" w:rsidRDefault="00F57746" w:rsidP="00F57746">
    <w:pPr>
      <w:pStyle w:val="Cabealho"/>
    </w:pPr>
  </w:p>
  <w:p w:rsidR="00F57746" w:rsidRDefault="00F57746" w:rsidP="00F5774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C81" w:rsidRPr="006150BF" w:rsidRDefault="00471C81" w:rsidP="00471C81">
    <w:pPr>
      <w:ind w:left="1559"/>
      <w:jc w:val="right"/>
      <w:rPr>
        <w:rFonts w:ascii="Calibri" w:hAnsi="Calibri" w:cs="Calibri"/>
        <w:b/>
        <w:smallCaps/>
        <w:sz w:val="44"/>
        <w:szCs w:val="44"/>
      </w:rPr>
    </w:pPr>
    <w:r>
      <w:rPr>
        <w:rFonts w:ascii="Calibri" w:hAnsi="Calibri" w:cs="Calibri"/>
        <w:b/>
        <w:smallCaps/>
        <w:noProof/>
        <w:sz w:val="44"/>
        <w:szCs w:val="44"/>
      </w:rPr>
      <w:drawing>
        <wp:anchor distT="0" distB="0" distL="114300" distR="114300" simplePos="0" relativeHeight="251668480" behindDoc="0" locked="0" layoutInCell="1" allowOverlap="0">
          <wp:simplePos x="0" y="0"/>
          <wp:positionH relativeFrom="column">
            <wp:posOffset>16510</wp:posOffset>
          </wp:positionH>
          <wp:positionV relativeFrom="paragraph">
            <wp:posOffset>-182880</wp:posOffset>
          </wp:positionV>
          <wp:extent cx="2478405" cy="1528445"/>
          <wp:effectExtent l="19050" t="0" r="0" b="0"/>
          <wp:wrapSquare wrapText="bothSides"/>
          <wp:docPr id="18" name="Imagem 18" descr="2025 comunicad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2025 comunicado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8405" cy="1528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150BF">
      <w:rPr>
        <w:rFonts w:ascii="Calibri" w:hAnsi="Calibri" w:cs="Calibri"/>
        <w:b/>
        <w:smallCaps/>
        <w:sz w:val="44"/>
        <w:szCs w:val="44"/>
      </w:rPr>
      <w:t>Universidade de São Paulo</w:t>
    </w:r>
  </w:p>
  <w:p w:rsidR="00471C81" w:rsidRPr="006150BF" w:rsidRDefault="00471C81" w:rsidP="00471C81">
    <w:pPr>
      <w:ind w:left="1559"/>
      <w:jc w:val="right"/>
      <w:rPr>
        <w:rFonts w:ascii="Calibri" w:hAnsi="Calibri" w:cs="Calibri"/>
        <w:b/>
        <w:smallCaps/>
        <w:sz w:val="44"/>
        <w:szCs w:val="44"/>
      </w:rPr>
    </w:pPr>
    <w:r w:rsidRPr="006150BF">
      <w:rPr>
        <w:rFonts w:ascii="Calibri" w:hAnsi="Calibri" w:cs="Calibri"/>
        <w:b/>
        <w:smallCaps/>
        <w:sz w:val="44"/>
        <w:szCs w:val="44"/>
      </w:rPr>
      <w:t>Faculdade de Odontologia</w:t>
    </w:r>
  </w:p>
  <w:p w:rsidR="00471C81" w:rsidRDefault="00ED14CA" w:rsidP="00471C81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053" type="#_x0000_t202" style="position:absolute;margin-left:175.95pt;margin-top:1.2pt;width:294pt;height:58.2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Br1EiXKwIAAE0EAAAOAAAAAAAAAAAAAAAAAC4CAABkcnMvZTJv&#10;RG9jLnhtbFBLAQItABQABgAIAAAAIQD9LzLW2wAAAAUBAAAPAAAAAAAAAAAAAAAAAIUEAABkcnMv&#10;ZG93bnJldi54bWxQSwUGAAAAAAQABADzAAAAjQUAAAAA&#10;" filled="f" stroked="f">
          <v:textbox style="mso-next-textbox:#Caixa de Texto 2">
            <w:txbxContent>
              <w:p w:rsidR="00471C81" w:rsidRDefault="00471C81" w:rsidP="00471C81">
                <w:pPr>
                  <w:jc w:val="right"/>
                  <w:rPr>
                    <w:rFonts w:ascii="Calibri" w:hAnsi="Calibri" w:cs="Calibri"/>
                    <w:sz w:val="20"/>
                  </w:rPr>
                </w:pPr>
                <w:r>
                  <w:rPr>
                    <w:rFonts w:ascii="Calibri" w:hAnsi="Calibri" w:cs="Calibri"/>
                    <w:sz w:val="20"/>
                  </w:rPr>
                  <w:t>Comissão de Pós-Graduação</w:t>
                </w:r>
              </w:p>
              <w:p w:rsidR="00471C81" w:rsidRDefault="00ED14CA" w:rsidP="00471C81">
                <w:pPr>
                  <w:jc w:val="right"/>
                  <w:rPr>
                    <w:rFonts w:ascii="Calibri" w:hAnsi="Calibri" w:cs="Calibri"/>
                    <w:sz w:val="20"/>
                  </w:rPr>
                </w:pPr>
                <w:hyperlink r:id="rId2" w:history="1">
                  <w:r w:rsidR="00471C81" w:rsidRPr="008E1FC9">
                    <w:rPr>
                      <w:rStyle w:val="Hyperlink"/>
                      <w:rFonts w:ascii="Calibri" w:hAnsi="Calibri" w:cs="Calibri"/>
                      <w:sz w:val="20"/>
                    </w:rPr>
                    <w:t>posfo@usp.br</w:t>
                  </w:r>
                </w:hyperlink>
              </w:p>
              <w:p w:rsidR="00471C81" w:rsidRPr="0051132D" w:rsidRDefault="00471C81" w:rsidP="00471C81">
                <w:pPr>
                  <w:jc w:val="right"/>
                  <w:rPr>
                    <w:rFonts w:ascii="Calibri" w:hAnsi="Calibri" w:cs="Calibri"/>
                    <w:sz w:val="20"/>
                  </w:rPr>
                </w:pPr>
                <w:r>
                  <w:rPr>
                    <w:rFonts w:ascii="Calibri" w:hAnsi="Calibri" w:cs="Calibri"/>
                    <w:sz w:val="20"/>
                  </w:rPr>
                  <w:t>+55 11 3091-7822</w:t>
                </w:r>
              </w:p>
            </w:txbxContent>
          </v:textbox>
        </v:shape>
      </w:pict>
    </w:r>
  </w:p>
  <w:p w:rsidR="00471C81" w:rsidRDefault="00471C81" w:rsidP="00471C81">
    <w:pPr>
      <w:pStyle w:val="Cabealho"/>
    </w:pPr>
  </w:p>
  <w:p w:rsidR="00471C81" w:rsidRDefault="00471C81" w:rsidP="00471C81">
    <w:pPr>
      <w:ind w:left="1560"/>
    </w:pPr>
  </w:p>
  <w:p w:rsidR="00471C81" w:rsidRDefault="00471C81" w:rsidP="00471C81">
    <w:pPr>
      <w:ind w:left="15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06E10"/>
    <w:multiLevelType w:val="hybridMultilevel"/>
    <w:tmpl w:val="30B63152"/>
    <w:lvl w:ilvl="0" w:tplc="CC660BCA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A538FCC0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hint="default"/>
      </w:rPr>
    </w:lvl>
    <w:lvl w:ilvl="2" w:tplc="D4263B6A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B7DCFB56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C614926C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hint="default"/>
      </w:rPr>
    </w:lvl>
    <w:lvl w:ilvl="5" w:tplc="D4AA3EB6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2520BC96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4F62F40A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hint="default"/>
      </w:rPr>
    </w:lvl>
    <w:lvl w:ilvl="8" w:tplc="E4A41A7A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1">
    <w:nsid w:val="12EA53C7"/>
    <w:multiLevelType w:val="multilevel"/>
    <w:tmpl w:val="A77A7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C6408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7D2025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992034A"/>
    <w:multiLevelType w:val="hybridMultilevel"/>
    <w:tmpl w:val="ABDA784C"/>
    <w:lvl w:ilvl="0" w:tplc="0416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5">
    <w:nsid w:val="2BC72C18"/>
    <w:multiLevelType w:val="hybridMultilevel"/>
    <w:tmpl w:val="E10E96E8"/>
    <w:lvl w:ilvl="0" w:tplc="0416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6">
    <w:nsid w:val="2D0A0701"/>
    <w:multiLevelType w:val="multilevel"/>
    <w:tmpl w:val="DF3A5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EA05BA"/>
    <w:multiLevelType w:val="multilevel"/>
    <w:tmpl w:val="A912C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337B2B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3C71080E"/>
    <w:multiLevelType w:val="hybridMultilevel"/>
    <w:tmpl w:val="817CF9AC"/>
    <w:lvl w:ilvl="0" w:tplc="4232CC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94EF3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A4FD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D84F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5A78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C61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5423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E8E3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8466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D7B526C"/>
    <w:multiLevelType w:val="hybridMultilevel"/>
    <w:tmpl w:val="627E0AEE"/>
    <w:lvl w:ilvl="0" w:tplc="CE46C7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3F6E7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DC15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4684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BA0E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4A80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38EE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CCB4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76AF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E697E07"/>
    <w:multiLevelType w:val="hybridMultilevel"/>
    <w:tmpl w:val="50843318"/>
    <w:lvl w:ilvl="0" w:tplc="349499DA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</w:rPr>
    </w:lvl>
    <w:lvl w:ilvl="1" w:tplc="BFE4360A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</w:rPr>
    </w:lvl>
    <w:lvl w:ilvl="2" w:tplc="73F4D0E6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91D8765E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6B6CA3E0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hint="default"/>
      </w:rPr>
    </w:lvl>
    <w:lvl w:ilvl="5" w:tplc="35008F3C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54D27400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92985882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hint="default"/>
      </w:rPr>
    </w:lvl>
    <w:lvl w:ilvl="8" w:tplc="EBA2250E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12">
    <w:nsid w:val="455176A9"/>
    <w:multiLevelType w:val="singleLevel"/>
    <w:tmpl w:val="F54866F0"/>
    <w:lvl w:ilvl="0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13">
    <w:nsid w:val="4CFF2515"/>
    <w:multiLevelType w:val="multilevel"/>
    <w:tmpl w:val="7D629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DF209BB"/>
    <w:multiLevelType w:val="hybridMultilevel"/>
    <w:tmpl w:val="01709D5A"/>
    <w:lvl w:ilvl="0" w:tplc="9C90C6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166C5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14A1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82AB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4AB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92AA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A45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4C36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84BC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3817F7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20A6A4A"/>
    <w:multiLevelType w:val="multilevel"/>
    <w:tmpl w:val="B328A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F647F6"/>
    <w:multiLevelType w:val="singleLevel"/>
    <w:tmpl w:val="487AFB3E"/>
    <w:lvl w:ilvl="0">
      <w:numFmt w:val="bullet"/>
      <w:lvlText w:val="-"/>
      <w:lvlJc w:val="left"/>
      <w:pPr>
        <w:tabs>
          <w:tab w:val="num" w:pos="984"/>
        </w:tabs>
        <w:ind w:left="984" w:hanging="360"/>
      </w:pPr>
      <w:rPr>
        <w:rFonts w:hint="default"/>
      </w:rPr>
    </w:lvl>
  </w:abstractNum>
  <w:abstractNum w:abstractNumId="18">
    <w:nsid w:val="6A200F2C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2563052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75C729D6"/>
    <w:multiLevelType w:val="hybridMultilevel"/>
    <w:tmpl w:val="48FA2A54"/>
    <w:lvl w:ilvl="0" w:tplc="0416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1">
    <w:nsid w:val="78F3629B"/>
    <w:multiLevelType w:val="hybridMultilevel"/>
    <w:tmpl w:val="206AD418"/>
    <w:lvl w:ilvl="0" w:tplc="0416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2">
    <w:nsid w:val="7AD1640D"/>
    <w:multiLevelType w:val="singleLevel"/>
    <w:tmpl w:val="487AFB3E"/>
    <w:lvl w:ilvl="0">
      <w:numFmt w:val="bullet"/>
      <w:lvlText w:val="-"/>
      <w:lvlJc w:val="left"/>
      <w:pPr>
        <w:tabs>
          <w:tab w:val="num" w:pos="984"/>
        </w:tabs>
        <w:ind w:left="984" w:hanging="360"/>
      </w:pPr>
      <w:rPr>
        <w:rFonts w:hint="default"/>
      </w:rPr>
    </w:lvl>
  </w:abstractNum>
  <w:abstractNum w:abstractNumId="23">
    <w:nsid w:val="7DEF0B08"/>
    <w:multiLevelType w:val="singleLevel"/>
    <w:tmpl w:val="487AFB3E"/>
    <w:lvl w:ilvl="0">
      <w:numFmt w:val="bullet"/>
      <w:lvlText w:val="-"/>
      <w:lvlJc w:val="left"/>
      <w:pPr>
        <w:tabs>
          <w:tab w:val="num" w:pos="984"/>
        </w:tabs>
        <w:ind w:left="984" w:hanging="360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14"/>
  </w:num>
  <w:num w:numId="4">
    <w:abstractNumId w:val="9"/>
  </w:num>
  <w:num w:numId="5">
    <w:abstractNumId w:val="23"/>
  </w:num>
  <w:num w:numId="6">
    <w:abstractNumId w:val="17"/>
  </w:num>
  <w:num w:numId="7">
    <w:abstractNumId w:val="22"/>
  </w:num>
  <w:num w:numId="8">
    <w:abstractNumId w:val="0"/>
  </w:num>
  <w:num w:numId="9">
    <w:abstractNumId w:val="11"/>
  </w:num>
  <w:num w:numId="10">
    <w:abstractNumId w:val="15"/>
  </w:num>
  <w:num w:numId="11">
    <w:abstractNumId w:val="3"/>
  </w:num>
  <w:num w:numId="12">
    <w:abstractNumId w:val="2"/>
  </w:num>
  <w:num w:numId="13">
    <w:abstractNumId w:val="18"/>
  </w:num>
  <w:num w:numId="14">
    <w:abstractNumId w:val="12"/>
  </w:num>
  <w:num w:numId="15">
    <w:abstractNumId w:val="19"/>
  </w:num>
  <w:num w:numId="16">
    <w:abstractNumId w:val="20"/>
  </w:num>
  <w:num w:numId="17">
    <w:abstractNumId w:val="21"/>
  </w:num>
  <w:num w:numId="18">
    <w:abstractNumId w:val="4"/>
  </w:num>
  <w:num w:numId="19">
    <w:abstractNumId w:val="5"/>
  </w:num>
  <w:num w:numId="20">
    <w:abstractNumId w:val="7"/>
  </w:num>
  <w:num w:numId="21">
    <w:abstractNumId w:val="13"/>
  </w:num>
  <w:num w:numId="22">
    <w:abstractNumId w:val="6"/>
  </w:num>
  <w:num w:numId="23">
    <w:abstractNumId w:val="16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952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02310"/>
    <w:rsid w:val="0000218F"/>
    <w:rsid w:val="00003294"/>
    <w:rsid w:val="00010404"/>
    <w:rsid w:val="00010CB6"/>
    <w:rsid w:val="00014BE0"/>
    <w:rsid w:val="00023A0C"/>
    <w:rsid w:val="000250B0"/>
    <w:rsid w:val="000267F4"/>
    <w:rsid w:val="0002694D"/>
    <w:rsid w:val="0002753E"/>
    <w:rsid w:val="0003148A"/>
    <w:rsid w:val="000325AA"/>
    <w:rsid w:val="00035076"/>
    <w:rsid w:val="00040B80"/>
    <w:rsid w:val="0004212B"/>
    <w:rsid w:val="00042EAE"/>
    <w:rsid w:val="0004593C"/>
    <w:rsid w:val="00047E3B"/>
    <w:rsid w:val="00055284"/>
    <w:rsid w:val="000565C3"/>
    <w:rsid w:val="000627BF"/>
    <w:rsid w:val="00062B8B"/>
    <w:rsid w:val="00062EB9"/>
    <w:rsid w:val="00064868"/>
    <w:rsid w:val="00067E4A"/>
    <w:rsid w:val="00072F23"/>
    <w:rsid w:val="000741D3"/>
    <w:rsid w:val="00081230"/>
    <w:rsid w:val="00081C75"/>
    <w:rsid w:val="00081E07"/>
    <w:rsid w:val="000823FB"/>
    <w:rsid w:val="00082F53"/>
    <w:rsid w:val="00083CEF"/>
    <w:rsid w:val="000852E6"/>
    <w:rsid w:val="00087CDE"/>
    <w:rsid w:val="000A03F3"/>
    <w:rsid w:val="000A3797"/>
    <w:rsid w:val="000A39C6"/>
    <w:rsid w:val="000A3B6E"/>
    <w:rsid w:val="000A4B4E"/>
    <w:rsid w:val="000A6C9A"/>
    <w:rsid w:val="000A7169"/>
    <w:rsid w:val="000B34BE"/>
    <w:rsid w:val="000B69C9"/>
    <w:rsid w:val="000B70C8"/>
    <w:rsid w:val="000B7A8E"/>
    <w:rsid w:val="000C19A2"/>
    <w:rsid w:val="000C2684"/>
    <w:rsid w:val="000C66F3"/>
    <w:rsid w:val="000C694B"/>
    <w:rsid w:val="000C7365"/>
    <w:rsid w:val="000D2BDA"/>
    <w:rsid w:val="000D768C"/>
    <w:rsid w:val="000D7C54"/>
    <w:rsid w:val="000E039B"/>
    <w:rsid w:val="000E4816"/>
    <w:rsid w:val="000E4CA5"/>
    <w:rsid w:val="000E560E"/>
    <w:rsid w:val="000E7DAE"/>
    <w:rsid w:val="000F0AAD"/>
    <w:rsid w:val="000F1963"/>
    <w:rsid w:val="000F19DB"/>
    <w:rsid w:val="000F23CA"/>
    <w:rsid w:val="000F405D"/>
    <w:rsid w:val="001007AC"/>
    <w:rsid w:val="00101E8F"/>
    <w:rsid w:val="001034AE"/>
    <w:rsid w:val="00104F1A"/>
    <w:rsid w:val="00105190"/>
    <w:rsid w:val="001052EE"/>
    <w:rsid w:val="00110422"/>
    <w:rsid w:val="00110EE2"/>
    <w:rsid w:val="001119B6"/>
    <w:rsid w:val="00117557"/>
    <w:rsid w:val="00117EF3"/>
    <w:rsid w:val="0012118B"/>
    <w:rsid w:val="00121218"/>
    <w:rsid w:val="001221B0"/>
    <w:rsid w:val="001263CA"/>
    <w:rsid w:val="00131438"/>
    <w:rsid w:val="0013212D"/>
    <w:rsid w:val="0013251A"/>
    <w:rsid w:val="0013463C"/>
    <w:rsid w:val="00137040"/>
    <w:rsid w:val="001435DA"/>
    <w:rsid w:val="001471D7"/>
    <w:rsid w:val="00147E08"/>
    <w:rsid w:val="0015391C"/>
    <w:rsid w:val="00157DEB"/>
    <w:rsid w:val="0016089A"/>
    <w:rsid w:val="00161BEF"/>
    <w:rsid w:val="001625D4"/>
    <w:rsid w:val="001629FF"/>
    <w:rsid w:val="001654AE"/>
    <w:rsid w:val="001708DA"/>
    <w:rsid w:val="0017231E"/>
    <w:rsid w:val="00180C0B"/>
    <w:rsid w:val="00183873"/>
    <w:rsid w:val="001918B9"/>
    <w:rsid w:val="001958EC"/>
    <w:rsid w:val="0019707C"/>
    <w:rsid w:val="001A4A2B"/>
    <w:rsid w:val="001A5020"/>
    <w:rsid w:val="001A6B83"/>
    <w:rsid w:val="001A71D0"/>
    <w:rsid w:val="001B14CA"/>
    <w:rsid w:val="001B2E80"/>
    <w:rsid w:val="001B700F"/>
    <w:rsid w:val="001C12A7"/>
    <w:rsid w:val="001C1F25"/>
    <w:rsid w:val="001C21A0"/>
    <w:rsid w:val="001C2F6C"/>
    <w:rsid w:val="001C33BA"/>
    <w:rsid w:val="001C4948"/>
    <w:rsid w:val="001C7374"/>
    <w:rsid w:val="001D0C2D"/>
    <w:rsid w:val="001D3202"/>
    <w:rsid w:val="001D4478"/>
    <w:rsid w:val="001D6119"/>
    <w:rsid w:val="001D6699"/>
    <w:rsid w:val="001D6D24"/>
    <w:rsid w:val="001E261A"/>
    <w:rsid w:val="001E26C9"/>
    <w:rsid w:val="001E2966"/>
    <w:rsid w:val="001E7B58"/>
    <w:rsid w:val="001F0AA1"/>
    <w:rsid w:val="001F2FCC"/>
    <w:rsid w:val="001F391B"/>
    <w:rsid w:val="002002D9"/>
    <w:rsid w:val="002002FE"/>
    <w:rsid w:val="002003BD"/>
    <w:rsid w:val="00201B54"/>
    <w:rsid w:val="00203F77"/>
    <w:rsid w:val="002050BE"/>
    <w:rsid w:val="00205FB1"/>
    <w:rsid w:val="002060B1"/>
    <w:rsid w:val="002070B0"/>
    <w:rsid w:val="00211FAE"/>
    <w:rsid w:val="0021339F"/>
    <w:rsid w:val="0021457E"/>
    <w:rsid w:val="00215CD0"/>
    <w:rsid w:val="00216AFA"/>
    <w:rsid w:val="00220E13"/>
    <w:rsid w:val="00222401"/>
    <w:rsid w:val="002235F1"/>
    <w:rsid w:val="00223D5B"/>
    <w:rsid w:val="0022586A"/>
    <w:rsid w:val="00227F87"/>
    <w:rsid w:val="00230E88"/>
    <w:rsid w:val="002314DA"/>
    <w:rsid w:val="00232A5C"/>
    <w:rsid w:val="00233720"/>
    <w:rsid w:val="00234007"/>
    <w:rsid w:val="0023417D"/>
    <w:rsid w:val="0023462B"/>
    <w:rsid w:val="00234666"/>
    <w:rsid w:val="00236729"/>
    <w:rsid w:val="002416E1"/>
    <w:rsid w:val="0024512C"/>
    <w:rsid w:val="00245E12"/>
    <w:rsid w:val="00247CBD"/>
    <w:rsid w:val="00247EC9"/>
    <w:rsid w:val="00250743"/>
    <w:rsid w:val="00251D13"/>
    <w:rsid w:val="00252BB4"/>
    <w:rsid w:val="00254673"/>
    <w:rsid w:val="00254C69"/>
    <w:rsid w:val="00255CCD"/>
    <w:rsid w:val="00262B05"/>
    <w:rsid w:val="00263611"/>
    <w:rsid w:val="00263D69"/>
    <w:rsid w:val="00272463"/>
    <w:rsid w:val="00273EEA"/>
    <w:rsid w:val="0027766A"/>
    <w:rsid w:val="00280C38"/>
    <w:rsid w:val="002816BE"/>
    <w:rsid w:val="002845AD"/>
    <w:rsid w:val="00284A50"/>
    <w:rsid w:val="00284FAA"/>
    <w:rsid w:val="002852D3"/>
    <w:rsid w:val="002875FD"/>
    <w:rsid w:val="00287DD4"/>
    <w:rsid w:val="00287E9B"/>
    <w:rsid w:val="00291AAF"/>
    <w:rsid w:val="00292BF3"/>
    <w:rsid w:val="0029418B"/>
    <w:rsid w:val="00297B4B"/>
    <w:rsid w:val="00297C02"/>
    <w:rsid w:val="002A1846"/>
    <w:rsid w:val="002A1D56"/>
    <w:rsid w:val="002A20C1"/>
    <w:rsid w:val="002A26BE"/>
    <w:rsid w:val="002A2FAD"/>
    <w:rsid w:val="002A467F"/>
    <w:rsid w:val="002A54D4"/>
    <w:rsid w:val="002B0A83"/>
    <w:rsid w:val="002B1E61"/>
    <w:rsid w:val="002B26ED"/>
    <w:rsid w:val="002B3279"/>
    <w:rsid w:val="002B3600"/>
    <w:rsid w:val="002B607D"/>
    <w:rsid w:val="002B6AD8"/>
    <w:rsid w:val="002C0D68"/>
    <w:rsid w:val="002C11BA"/>
    <w:rsid w:val="002C1FBE"/>
    <w:rsid w:val="002C223B"/>
    <w:rsid w:val="002C2F2C"/>
    <w:rsid w:val="002C4899"/>
    <w:rsid w:val="002C4901"/>
    <w:rsid w:val="002C688C"/>
    <w:rsid w:val="002C6A55"/>
    <w:rsid w:val="002D052E"/>
    <w:rsid w:val="002D2660"/>
    <w:rsid w:val="002D3FF3"/>
    <w:rsid w:val="002D52B4"/>
    <w:rsid w:val="002E0D77"/>
    <w:rsid w:val="002E1247"/>
    <w:rsid w:val="002E42C2"/>
    <w:rsid w:val="002E54D6"/>
    <w:rsid w:val="002E78F8"/>
    <w:rsid w:val="002E7DC7"/>
    <w:rsid w:val="002F1627"/>
    <w:rsid w:val="002F35CA"/>
    <w:rsid w:val="002F4437"/>
    <w:rsid w:val="002F71A1"/>
    <w:rsid w:val="00300D96"/>
    <w:rsid w:val="0030148B"/>
    <w:rsid w:val="00302310"/>
    <w:rsid w:val="0030432D"/>
    <w:rsid w:val="00304B3A"/>
    <w:rsid w:val="00305296"/>
    <w:rsid w:val="00306D4E"/>
    <w:rsid w:val="00312246"/>
    <w:rsid w:val="00313F4E"/>
    <w:rsid w:val="00314615"/>
    <w:rsid w:val="00315DA1"/>
    <w:rsid w:val="00317842"/>
    <w:rsid w:val="00326C92"/>
    <w:rsid w:val="00327DE1"/>
    <w:rsid w:val="00330280"/>
    <w:rsid w:val="003311F6"/>
    <w:rsid w:val="00334918"/>
    <w:rsid w:val="003372C7"/>
    <w:rsid w:val="00341198"/>
    <w:rsid w:val="00344ADF"/>
    <w:rsid w:val="00346AA7"/>
    <w:rsid w:val="003472AD"/>
    <w:rsid w:val="00352195"/>
    <w:rsid w:val="003525A7"/>
    <w:rsid w:val="0035405B"/>
    <w:rsid w:val="00354AE9"/>
    <w:rsid w:val="00354C9A"/>
    <w:rsid w:val="003554F8"/>
    <w:rsid w:val="00355CFC"/>
    <w:rsid w:val="00355F9C"/>
    <w:rsid w:val="00357682"/>
    <w:rsid w:val="00362C0C"/>
    <w:rsid w:val="00366331"/>
    <w:rsid w:val="0037136D"/>
    <w:rsid w:val="0037429E"/>
    <w:rsid w:val="00374EDC"/>
    <w:rsid w:val="003804E8"/>
    <w:rsid w:val="00381205"/>
    <w:rsid w:val="00381A9A"/>
    <w:rsid w:val="00382032"/>
    <w:rsid w:val="00382A02"/>
    <w:rsid w:val="00383057"/>
    <w:rsid w:val="00385732"/>
    <w:rsid w:val="00387CD6"/>
    <w:rsid w:val="003901FA"/>
    <w:rsid w:val="003919AC"/>
    <w:rsid w:val="003920AC"/>
    <w:rsid w:val="003943E8"/>
    <w:rsid w:val="00394F69"/>
    <w:rsid w:val="00395A71"/>
    <w:rsid w:val="00397965"/>
    <w:rsid w:val="003A1976"/>
    <w:rsid w:val="003A21BD"/>
    <w:rsid w:val="003A268F"/>
    <w:rsid w:val="003A3829"/>
    <w:rsid w:val="003A54FE"/>
    <w:rsid w:val="003A62E5"/>
    <w:rsid w:val="003A743B"/>
    <w:rsid w:val="003B0567"/>
    <w:rsid w:val="003B0B74"/>
    <w:rsid w:val="003B6005"/>
    <w:rsid w:val="003B6C79"/>
    <w:rsid w:val="003C0597"/>
    <w:rsid w:val="003C25F7"/>
    <w:rsid w:val="003C474B"/>
    <w:rsid w:val="003C4E9D"/>
    <w:rsid w:val="003C5020"/>
    <w:rsid w:val="003C526E"/>
    <w:rsid w:val="003C64BF"/>
    <w:rsid w:val="003D0ED1"/>
    <w:rsid w:val="003D17E1"/>
    <w:rsid w:val="003D1F5C"/>
    <w:rsid w:val="003D407B"/>
    <w:rsid w:val="003D5180"/>
    <w:rsid w:val="003D6E92"/>
    <w:rsid w:val="003D782B"/>
    <w:rsid w:val="003E27C4"/>
    <w:rsid w:val="003E428E"/>
    <w:rsid w:val="003E5992"/>
    <w:rsid w:val="003F0A8C"/>
    <w:rsid w:val="003F1ACA"/>
    <w:rsid w:val="003F3DB7"/>
    <w:rsid w:val="003F401C"/>
    <w:rsid w:val="003F4369"/>
    <w:rsid w:val="003F7AB3"/>
    <w:rsid w:val="004002D9"/>
    <w:rsid w:val="0040067A"/>
    <w:rsid w:val="004031BF"/>
    <w:rsid w:val="004065FA"/>
    <w:rsid w:val="00406A0C"/>
    <w:rsid w:val="00406EB0"/>
    <w:rsid w:val="004076CA"/>
    <w:rsid w:val="004117AF"/>
    <w:rsid w:val="00412287"/>
    <w:rsid w:val="0041269A"/>
    <w:rsid w:val="00412789"/>
    <w:rsid w:val="00412AB0"/>
    <w:rsid w:val="00420394"/>
    <w:rsid w:val="00421CBC"/>
    <w:rsid w:val="00422238"/>
    <w:rsid w:val="004266FB"/>
    <w:rsid w:val="004272EF"/>
    <w:rsid w:val="004301DA"/>
    <w:rsid w:val="00430C2C"/>
    <w:rsid w:val="00430DCB"/>
    <w:rsid w:val="00431BA4"/>
    <w:rsid w:val="00432A29"/>
    <w:rsid w:val="00433133"/>
    <w:rsid w:val="00434214"/>
    <w:rsid w:val="004360C3"/>
    <w:rsid w:val="00436577"/>
    <w:rsid w:val="00437F1D"/>
    <w:rsid w:val="00440606"/>
    <w:rsid w:val="0044497D"/>
    <w:rsid w:val="00444F6F"/>
    <w:rsid w:val="00446C7E"/>
    <w:rsid w:val="00446CEE"/>
    <w:rsid w:val="00446E94"/>
    <w:rsid w:val="00447503"/>
    <w:rsid w:val="00447867"/>
    <w:rsid w:val="0044799D"/>
    <w:rsid w:val="00447ACD"/>
    <w:rsid w:val="00447D74"/>
    <w:rsid w:val="004525C9"/>
    <w:rsid w:val="00453F7B"/>
    <w:rsid w:val="00454767"/>
    <w:rsid w:val="00455277"/>
    <w:rsid w:val="0045572C"/>
    <w:rsid w:val="0045758F"/>
    <w:rsid w:val="00462679"/>
    <w:rsid w:val="00463CE7"/>
    <w:rsid w:val="00466EB9"/>
    <w:rsid w:val="00467E2D"/>
    <w:rsid w:val="004717EB"/>
    <w:rsid w:val="00471C81"/>
    <w:rsid w:val="0047523A"/>
    <w:rsid w:val="004758AE"/>
    <w:rsid w:val="00476DB3"/>
    <w:rsid w:val="00477AF4"/>
    <w:rsid w:val="004804E7"/>
    <w:rsid w:val="00480BFC"/>
    <w:rsid w:val="00480D7A"/>
    <w:rsid w:val="004826F7"/>
    <w:rsid w:val="00483721"/>
    <w:rsid w:val="0048372A"/>
    <w:rsid w:val="0048654C"/>
    <w:rsid w:val="00486912"/>
    <w:rsid w:val="00486BE9"/>
    <w:rsid w:val="004902B7"/>
    <w:rsid w:val="004919BC"/>
    <w:rsid w:val="004928DF"/>
    <w:rsid w:val="00493D66"/>
    <w:rsid w:val="00494F81"/>
    <w:rsid w:val="0049523C"/>
    <w:rsid w:val="00495B2A"/>
    <w:rsid w:val="00496D74"/>
    <w:rsid w:val="004A5B7C"/>
    <w:rsid w:val="004A7F30"/>
    <w:rsid w:val="004B0BD8"/>
    <w:rsid w:val="004B5A5B"/>
    <w:rsid w:val="004B66CB"/>
    <w:rsid w:val="004B6CE7"/>
    <w:rsid w:val="004C1C2A"/>
    <w:rsid w:val="004C281F"/>
    <w:rsid w:val="004C3A6B"/>
    <w:rsid w:val="004C4F2B"/>
    <w:rsid w:val="004C503F"/>
    <w:rsid w:val="004C6B81"/>
    <w:rsid w:val="004C710A"/>
    <w:rsid w:val="004C76BA"/>
    <w:rsid w:val="004D1817"/>
    <w:rsid w:val="004D1D6F"/>
    <w:rsid w:val="004D28F1"/>
    <w:rsid w:val="004D49A0"/>
    <w:rsid w:val="004D51B4"/>
    <w:rsid w:val="004D5AD0"/>
    <w:rsid w:val="004E0564"/>
    <w:rsid w:val="004E148A"/>
    <w:rsid w:val="004E6AF7"/>
    <w:rsid w:val="004E6B35"/>
    <w:rsid w:val="004F0160"/>
    <w:rsid w:val="004F152E"/>
    <w:rsid w:val="004F2416"/>
    <w:rsid w:val="004F3400"/>
    <w:rsid w:val="004F3743"/>
    <w:rsid w:val="004F6A6B"/>
    <w:rsid w:val="004F7400"/>
    <w:rsid w:val="00500910"/>
    <w:rsid w:val="005050D7"/>
    <w:rsid w:val="0050778C"/>
    <w:rsid w:val="00507A58"/>
    <w:rsid w:val="00510709"/>
    <w:rsid w:val="00511427"/>
    <w:rsid w:val="00511FBA"/>
    <w:rsid w:val="00515184"/>
    <w:rsid w:val="00517DED"/>
    <w:rsid w:val="005216C8"/>
    <w:rsid w:val="005232F1"/>
    <w:rsid w:val="00523597"/>
    <w:rsid w:val="005242AD"/>
    <w:rsid w:val="005250A6"/>
    <w:rsid w:val="00526D7E"/>
    <w:rsid w:val="005312FA"/>
    <w:rsid w:val="00531571"/>
    <w:rsid w:val="00533A18"/>
    <w:rsid w:val="00540BDB"/>
    <w:rsid w:val="0054480A"/>
    <w:rsid w:val="00544B1D"/>
    <w:rsid w:val="0054545D"/>
    <w:rsid w:val="00545534"/>
    <w:rsid w:val="00550945"/>
    <w:rsid w:val="0055262F"/>
    <w:rsid w:val="00554FF9"/>
    <w:rsid w:val="00557CFD"/>
    <w:rsid w:val="00560599"/>
    <w:rsid w:val="005618D0"/>
    <w:rsid w:val="00561CEA"/>
    <w:rsid w:val="00562584"/>
    <w:rsid w:val="005705B3"/>
    <w:rsid w:val="00572DB9"/>
    <w:rsid w:val="005737B8"/>
    <w:rsid w:val="005739E6"/>
    <w:rsid w:val="0057496A"/>
    <w:rsid w:val="00575E50"/>
    <w:rsid w:val="00576EB5"/>
    <w:rsid w:val="00581F62"/>
    <w:rsid w:val="0058241F"/>
    <w:rsid w:val="00582BA4"/>
    <w:rsid w:val="00582D91"/>
    <w:rsid w:val="005854F4"/>
    <w:rsid w:val="00591370"/>
    <w:rsid w:val="00591EEE"/>
    <w:rsid w:val="0059270D"/>
    <w:rsid w:val="005936B4"/>
    <w:rsid w:val="00595465"/>
    <w:rsid w:val="005A0DAC"/>
    <w:rsid w:val="005A2392"/>
    <w:rsid w:val="005A2D81"/>
    <w:rsid w:val="005A4C95"/>
    <w:rsid w:val="005A4FA8"/>
    <w:rsid w:val="005A5337"/>
    <w:rsid w:val="005A634C"/>
    <w:rsid w:val="005A7E29"/>
    <w:rsid w:val="005B04A5"/>
    <w:rsid w:val="005C44C0"/>
    <w:rsid w:val="005C5269"/>
    <w:rsid w:val="005C5348"/>
    <w:rsid w:val="005C672E"/>
    <w:rsid w:val="005C6E4F"/>
    <w:rsid w:val="005D006A"/>
    <w:rsid w:val="005D0FD7"/>
    <w:rsid w:val="005D22FE"/>
    <w:rsid w:val="005D2387"/>
    <w:rsid w:val="005D399F"/>
    <w:rsid w:val="005D5960"/>
    <w:rsid w:val="005D7805"/>
    <w:rsid w:val="005E0FE0"/>
    <w:rsid w:val="005E3089"/>
    <w:rsid w:val="005F018F"/>
    <w:rsid w:val="005F141F"/>
    <w:rsid w:val="005F1DCA"/>
    <w:rsid w:val="005F2767"/>
    <w:rsid w:val="005F40D7"/>
    <w:rsid w:val="005F543B"/>
    <w:rsid w:val="005F5E70"/>
    <w:rsid w:val="005F6040"/>
    <w:rsid w:val="005F667F"/>
    <w:rsid w:val="0060017E"/>
    <w:rsid w:val="00601DC3"/>
    <w:rsid w:val="00602320"/>
    <w:rsid w:val="0060349D"/>
    <w:rsid w:val="00603967"/>
    <w:rsid w:val="00603F30"/>
    <w:rsid w:val="00604347"/>
    <w:rsid w:val="006061D8"/>
    <w:rsid w:val="006112FD"/>
    <w:rsid w:val="00614A80"/>
    <w:rsid w:val="00614AE1"/>
    <w:rsid w:val="00616CAF"/>
    <w:rsid w:val="006174DF"/>
    <w:rsid w:val="0062174A"/>
    <w:rsid w:val="00621851"/>
    <w:rsid w:val="006230F5"/>
    <w:rsid w:val="00623CDC"/>
    <w:rsid w:val="0062459C"/>
    <w:rsid w:val="00627DB2"/>
    <w:rsid w:val="00630BF8"/>
    <w:rsid w:val="006325AF"/>
    <w:rsid w:val="00633A8B"/>
    <w:rsid w:val="006353D0"/>
    <w:rsid w:val="006354A8"/>
    <w:rsid w:val="00635EDF"/>
    <w:rsid w:val="0063724A"/>
    <w:rsid w:val="00640BFD"/>
    <w:rsid w:val="00640CFA"/>
    <w:rsid w:val="00644950"/>
    <w:rsid w:val="006456DC"/>
    <w:rsid w:val="006477C6"/>
    <w:rsid w:val="00650945"/>
    <w:rsid w:val="0065335C"/>
    <w:rsid w:val="00655DA2"/>
    <w:rsid w:val="00656134"/>
    <w:rsid w:val="006619E8"/>
    <w:rsid w:val="0066566B"/>
    <w:rsid w:val="00665DA1"/>
    <w:rsid w:val="006660D8"/>
    <w:rsid w:val="006676CF"/>
    <w:rsid w:val="00671CC7"/>
    <w:rsid w:val="00673EE6"/>
    <w:rsid w:val="00674CA8"/>
    <w:rsid w:val="00674E4D"/>
    <w:rsid w:val="0067601B"/>
    <w:rsid w:val="006775B4"/>
    <w:rsid w:val="00677C30"/>
    <w:rsid w:val="00677C49"/>
    <w:rsid w:val="006812B7"/>
    <w:rsid w:val="00683EDC"/>
    <w:rsid w:val="00684376"/>
    <w:rsid w:val="006854C4"/>
    <w:rsid w:val="006914B1"/>
    <w:rsid w:val="00692184"/>
    <w:rsid w:val="00694CE5"/>
    <w:rsid w:val="00694EB6"/>
    <w:rsid w:val="006950B6"/>
    <w:rsid w:val="006A065C"/>
    <w:rsid w:val="006A0C8B"/>
    <w:rsid w:val="006A2622"/>
    <w:rsid w:val="006A5AB0"/>
    <w:rsid w:val="006A5B9E"/>
    <w:rsid w:val="006A5E19"/>
    <w:rsid w:val="006A65DA"/>
    <w:rsid w:val="006A7DDB"/>
    <w:rsid w:val="006A7E04"/>
    <w:rsid w:val="006B0B75"/>
    <w:rsid w:val="006B2A11"/>
    <w:rsid w:val="006B3DAA"/>
    <w:rsid w:val="006B500E"/>
    <w:rsid w:val="006B6084"/>
    <w:rsid w:val="006B78B8"/>
    <w:rsid w:val="006C1DC4"/>
    <w:rsid w:val="006C73D9"/>
    <w:rsid w:val="006D1CC3"/>
    <w:rsid w:val="006D2387"/>
    <w:rsid w:val="006D3487"/>
    <w:rsid w:val="006D463E"/>
    <w:rsid w:val="006D5435"/>
    <w:rsid w:val="006D5847"/>
    <w:rsid w:val="006D6247"/>
    <w:rsid w:val="006E2994"/>
    <w:rsid w:val="006E6951"/>
    <w:rsid w:val="006F0C5C"/>
    <w:rsid w:val="006F0F39"/>
    <w:rsid w:val="006F232B"/>
    <w:rsid w:val="006F54F3"/>
    <w:rsid w:val="006F7DF9"/>
    <w:rsid w:val="0070179A"/>
    <w:rsid w:val="00702590"/>
    <w:rsid w:val="007051CE"/>
    <w:rsid w:val="00707116"/>
    <w:rsid w:val="007115EE"/>
    <w:rsid w:val="00711761"/>
    <w:rsid w:val="007122D9"/>
    <w:rsid w:val="00713490"/>
    <w:rsid w:val="00715A47"/>
    <w:rsid w:val="00715A82"/>
    <w:rsid w:val="0071651D"/>
    <w:rsid w:val="00716542"/>
    <w:rsid w:val="007170E1"/>
    <w:rsid w:val="00720251"/>
    <w:rsid w:val="00722F91"/>
    <w:rsid w:val="00723568"/>
    <w:rsid w:val="00723F89"/>
    <w:rsid w:val="00725F80"/>
    <w:rsid w:val="0072679E"/>
    <w:rsid w:val="007302D2"/>
    <w:rsid w:val="00733671"/>
    <w:rsid w:val="007336B0"/>
    <w:rsid w:val="00734D02"/>
    <w:rsid w:val="00735D15"/>
    <w:rsid w:val="00736666"/>
    <w:rsid w:val="00737E1B"/>
    <w:rsid w:val="0074148B"/>
    <w:rsid w:val="007414F9"/>
    <w:rsid w:val="00741941"/>
    <w:rsid w:val="00741F04"/>
    <w:rsid w:val="00744BE5"/>
    <w:rsid w:val="0074641D"/>
    <w:rsid w:val="007510A5"/>
    <w:rsid w:val="00752A77"/>
    <w:rsid w:val="00753F30"/>
    <w:rsid w:val="00754826"/>
    <w:rsid w:val="00756A89"/>
    <w:rsid w:val="00761160"/>
    <w:rsid w:val="00761AB8"/>
    <w:rsid w:val="00763ED2"/>
    <w:rsid w:val="00765223"/>
    <w:rsid w:val="007662E0"/>
    <w:rsid w:val="007669D1"/>
    <w:rsid w:val="00766AE7"/>
    <w:rsid w:val="00766B90"/>
    <w:rsid w:val="00771804"/>
    <w:rsid w:val="0077317D"/>
    <w:rsid w:val="00774CCD"/>
    <w:rsid w:val="00775863"/>
    <w:rsid w:val="00776C28"/>
    <w:rsid w:val="00777EBF"/>
    <w:rsid w:val="00782E09"/>
    <w:rsid w:val="007871A4"/>
    <w:rsid w:val="007879EE"/>
    <w:rsid w:val="0079398D"/>
    <w:rsid w:val="00794C85"/>
    <w:rsid w:val="0079651D"/>
    <w:rsid w:val="007A482C"/>
    <w:rsid w:val="007A6643"/>
    <w:rsid w:val="007A6F0B"/>
    <w:rsid w:val="007B2386"/>
    <w:rsid w:val="007B24E3"/>
    <w:rsid w:val="007B281C"/>
    <w:rsid w:val="007B2E92"/>
    <w:rsid w:val="007B78E1"/>
    <w:rsid w:val="007C0D9A"/>
    <w:rsid w:val="007C1E37"/>
    <w:rsid w:val="007C2972"/>
    <w:rsid w:val="007C3693"/>
    <w:rsid w:val="007C455A"/>
    <w:rsid w:val="007C4D9A"/>
    <w:rsid w:val="007C4FED"/>
    <w:rsid w:val="007C5D53"/>
    <w:rsid w:val="007C5DAE"/>
    <w:rsid w:val="007C6878"/>
    <w:rsid w:val="007C6EAD"/>
    <w:rsid w:val="007D0450"/>
    <w:rsid w:val="007D0727"/>
    <w:rsid w:val="007D661A"/>
    <w:rsid w:val="007E0B49"/>
    <w:rsid w:val="007E5534"/>
    <w:rsid w:val="007E5868"/>
    <w:rsid w:val="007E6FFD"/>
    <w:rsid w:val="007E77D4"/>
    <w:rsid w:val="007F1A9B"/>
    <w:rsid w:val="007F612C"/>
    <w:rsid w:val="00801A18"/>
    <w:rsid w:val="0080393D"/>
    <w:rsid w:val="00803B9F"/>
    <w:rsid w:val="0080474C"/>
    <w:rsid w:val="008051BF"/>
    <w:rsid w:val="00807FBB"/>
    <w:rsid w:val="00810097"/>
    <w:rsid w:val="008126F7"/>
    <w:rsid w:val="00813678"/>
    <w:rsid w:val="00813E33"/>
    <w:rsid w:val="00814825"/>
    <w:rsid w:val="00815B80"/>
    <w:rsid w:val="0081740E"/>
    <w:rsid w:val="0081762E"/>
    <w:rsid w:val="0082015D"/>
    <w:rsid w:val="00821D34"/>
    <w:rsid w:val="00822D81"/>
    <w:rsid w:val="00822DC7"/>
    <w:rsid w:val="00824191"/>
    <w:rsid w:val="00824583"/>
    <w:rsid w:val="008248C3"/>
    <w:rsid w:val="008310AA"/>
    <w:rsid w:val="00831ED6"/>
    <w:rsid w:val="0083288C"/>
    <w:rsid w:val="0083475A"/>
    <w:rsid w:val="00835A41"/>
    <w:rsid w:val="00836FB8"/>
    <w:rsid w:val="0084104E"/>
    <w:rsid w:val="0084246A"/>
    <w:rsid w:val="00847A57"/>
    <w:rsid w:val="00852E86"/>
    <w:rsid w:val="0085398F"/>
    <w:rsid w:val="00856792"/>
    <w:rsid w:val="0086247B"/>
    <w:rsid w:val="00862A54"/>
    <w:rsid w:val="00865C5D"/>
    <w:rsid w:val="00871F9B"/>
    <w:rsid w:val="0087630B"/>
    <w:rsid w:val="0088046A"/>
    <w:rsid w:val="00880F10"/>
    <w:rsid w:val="0088147D"/>
    <w:rsid w:val="00883315"/>
    <w:rsid w:val="00883514"/>
    <w:rsid w:val="00883E22"/>
    <w:rsid w:val="0088514D"/>
    <w:rsid w:val="008853FB"/>
    <w:rsid w:val="0088576B"/>
    <w:rsid w:val="0088577D"/>
    <w:rsid w:val="008867DD"/>
    <w:rsid w:val="00891A00"/>
    <w:rsid w:val="00891E09"/>
    <w:rsid w:val="008929E6"/>
    <w:rsid w:val="00893112"/>
    <w:rsid w:val="00895A47"/>
    <w:rsid w:val="008967A9"/>
    <w:rsid w:val="008967C7"/>
    <w:rsid w:val="00896FF4"/>
    <w:rsid w:val="008A6831"/>
    <w:rsid w:val="008A7628"/>
    <w:rsid w:val="008B0E38"/>
    <w:rsid w:val="008B174B"/>
    <w:rsid w:val="008B4051"/>
    <w:rsid w:val="008B6460"/>
    <w:rsid w:val="008B6479"/>
    <w:rsid w:val="008B7157"/>
    <w:rsid w:val="008B71E7"/>
    <w:rsid w:val="008C0FFA"/>
    <w:rsid w:val="008C5CEF"/>
    <w:rsid w:val="008C5FEE"/>
    <w:rsid w:val="008C628C"/>
    <w:rsid w:val="008D07E1"/>
    <w:rsid w:val="008D3068"/>
    <w:rsid w:val="008D3ACE"/>
    <w:rsid w:val="008E0B4F"/>
    <w:rsid w:val="008E152D"/>
    <w:rsid w:val="008E24E1"/>
    <w:rsid w:val="008E4E6C"/>
    <w:rsid w:val="008E6869"/>
    <w:rsid w:val="008E68F5"/>
    <w:rsid w:val="008E6AF8"/>
    <w:rsid w:val="008E724C"/>
    <w:rsid w:val="008E7C75"/>
    <w:rsid w:val="008F083D"/>
    <w:rsid w:val="008F6E7D"/>
    <w:rsid w:val="008F7220"/>
    <w:rsid w:val="00900DBA"/>
    <w:rsid w:val="00903C0A"/>
    <w:rsid w:val="00905356"/>
    <w:rsid w:val="00905E5D"/>
    <w:rsid w:val="00905E76"/>
    <w:rsid w:val="009107D6"/>
    <w:rsid w:val="00910FC7"/>
    <w:rsid w:val="0091203E"/>
    <w:rsid w:val="00916EFC"/>
    <w:rsid w:val="00920865"/>
    <w:rsid w:val="00921098"/>
    <w:rsid w:val="009228B7"/>
    <w:rsid w:val="0092452B"/>
    <w:rsid w:val="0092513B"/>
    <w:rsid w:val="00925A66"/>
    <w:rsid w:val="00926BA2"/>
    <w:rsid w:val="00931446"/>
    <w:rsid w:val="00933773"/>
    <w:rsid w:val="009353F2"/>
    <w:rsid w:val="00936F98"/>
    <w:rsid w:val="009405B8"/>
    <w:rsid w:val="00941DD7"/>
    <w:rsid w:val="00943B18"/>
    <w:rsid w:val="00944301"/>
    <w:rsid w:val="00945437"/>
    <w:rsid w:val="009501A2"/>
    <w:rsid w:val="00950556"/>
    <w:rsid w:val="0095095D"/>
    <w:rsid w:val="00953684"/>
    <w:rsid w:val="0095580E"/>
    <w:rsid w:val="00962775"/>
    <w:rsid w:val="00964468"/>
    <w:rsid w:val="009651F9"/>
    <w:rsid w:val="00966956"/>
    <w:rsid w:val="00966A29"/>
    <w:rsid w:val="00972030"/>
    <w:rsid w:val="00972153"/>
    <w:rsid w:val="0097274A"/>
    <w:rsid w:val="009774A7"/>
    <w:rsid w:val="00977D85"/>
    <w:rsid w:val="009821DA"/>
    <w:rsid w:val="0098315B"/>
    <w:rsid w:val="00983924"/>
    <w:rsid w:val="009848E8"/>
    <w:rsid w:val="00984AC6"/>
    <w:rsid w:val="00984E5B"/>
    <w:rsid w:val="009913E8"/>
    <w:rsid w:val="00991A95"/>
    <w:rsid w:val="009920A6"/>
    <w:rsid w:val="009966A2"/>
    <w:rsid w:val="00996736"/>
    <w:rsid w:val="0099680B"/>
    <w:rsid w:val="009B063B"/>
    <w:rsid w:val="009B2369"/>
    <w:rsid w:val="009B48E9"/>
    <w:rsid w:val="009B715C"/>
    <w:rsid w:val="009B7C21"/>
    <w:rsid w:val="009C0C8D"/>
    <w:rsid w:val="009C1C06"/>
    <w:rsid w:val="009C2EF0"/>
    <w:rsid w:val="009C54B4"/>
    <w:rsid w:val="009C566C"/>
    <w:rsid w:val="009C78FE"/>
    <w:rsid w:val="009D00C2"/>
    <w:rsid w:val="009D0348"/>
    <w:rsid w:val="009D239C"/>
    <w:rsid w:val="009D36D1"/>
    <w:rsid w:val="009D40FE"/>
    <w:rsid w:val="009D5A41"/>
    <w:rsid w:val="009E0714"/>
    <w:rsid w:val="009E1D9F"/>
    <w:rsid w:val="009E6ABB"/>
    <w:rsid w:val="009F028D"/>
    <w:rsid w:val="009F1F4A"/>
    <w:rsid w:val="009F2EAD"/>
    <w:rsid w:val="009F3BCD"/>
    <w:rsid w:val="009F3FF5"/>
    <w:rsid w:val="009F61EB"/>
    <w:rsid w:val="00A0578B"/>
    <w:rsid w:val="00A057BA"/>
    <w:rsid w:val="00A126CB"/>
    <w:rsid w:val="00A131D8"/>
    <w:rsid w:val="00A146DF"/>
    <w:rsid w:val="00A1520B"/>
    <w:rsid w:val="00A17BAF"/>
    <w:rsid w:val="00A221A3"/>
    <w:rsid w:val="00A26EF5"/>
    <w:rsid w:val="00A26F69"/>
    <w:rsid w:val="00A27B93"/>
    <w:rsid w:val="00A34365"/>
    <w:rsid w:val="00A34CDC"/>
    <w:rsid w:val="00A35A56"/>
    <w:rsid w:val="00A36045"/>
    <w:rsid w:val="00A36873"/>
    <w:rsid w:val="00A36ECC"/>
    <w:rsid w:val="00A40BC6"/>
    <w:rsid w:val="00A43806"/>
    <w:rsid w:val="00A4467A"/>
    <w:rsid w:val="00A46D73"/>
    <w:rsid w:val="00A47F1A"/>
    <w:rsid w:val="00A51DA5"/>
    <w:rsid w:val="00A53896"/>
    <w:rsid w:val="00A579FE"/>
    <w:rsid w:val="00A61003"/>
    <w:rsid w:val="00A6276D"/>
    <w:rsid w:val="00A64534"/>
    <w:rsid w:val="00A6634B"/>
    <w:rsid w:val="00A6691A"/>
    <w:rsid w:val="00A669B3"/>
    <w:rsid w:val="00A676E9"/>
    <w:rsid w:val="00A70A59"/>
    <w:rsid w:val="00A71266"/>
    <w:rsid w:val="00A712CA"/>
    <w:rsid w:val="00A72709"/>
    <w:rsid w:val="00A73185"/>
    <w:rsid w:val="00A746FD"/>
    <w:rsid w:val="00A75C0A"/>
    <w:rsid w:val="00A76F06"/>
    <w:rsid w:val="00A8351F"/>
    <w:rsid w:val="00A83958"/>
    <w:rsid w:val="00A84151"/>
    <w:rsid w:val="00A8624A"/>
    <w:rsid w:val="00A917E9"/>
    <w:rsid w:val="00A940B5"/>
    <w:rsid w:val="00A94666"/>
    <w:rsid w:val="00A96ACA"/>
    <w:rsid w:val="00AA04A8"/>
    <w:rsid w:val="00AA0DC6"/>
    <w:rsid w:val="00AA183D"/>
    <w:rsid w:val="00AA198E"/>
    <w:rsid w:val="00AA2EC0"/>
    <w:rsid w:val="00AA3F22"/>
    <w:rsid w:val="00AA4791"/>
    <w:rsid w:val="00AA5B0C"/>
    <w:rsid w:val="00AA61DF"/>
    <w:rsid w:val="00AB16FA"/>
    <w:rsid w:val="00AB1863"/>
    <w:rsid w:val="00AB3AD2"/>
    <w:rsid w:val="00AB7BD9"/>
    <w:rsid w:val="00AD0188"/>
    <w:rsid w:val="00AD19F9"/>
    <w:rsid w:val="00AD37B7"/>
    <w:rsid w:val="00AD3CA8"/>
    <w:rsid w:val="00AD4F13"/>
    <w:rsid w:val="00AD5B9F"/>
    <w:rsid w:val="00AD763F"/>
    <w:rsid w:val="00AE014C"/>
    <w:rsid w:val="00AE0294"/>
    <w:rsid w:val="00AE051C"/>
    <w:rsid w:val="00AE174C"/>
    <w:rsid w:val="00AE2D5F"/>
    <w:rsid w:val="00AE4558"/>
    <w:rsid w:val="00AE632A"/>
    <w:rsid w:val="00AF0857"/>
    <w:rsid w:val="00AF1697"/>
    <w:rsid w:val="00AF36EC"/>
    <w:rsid w:val="00AF4D99"/>
    <w:rsid w:val="00AF56B7"/>
    <w:rsid w:val="00B006B5"/>
    <w:rsid w:val="00B02D10"/>
    <w:rsid w:val="00B03A0E"/>
    <w:rsid w:val="00B07D82"/>
    <w:rsid w:val="00B14261"/>
    <w:rsid w:val="00B14C52"/>
    <w:rsid w:val="00B153B5"/>
    <w:rsid w:val="00B16F3A"/>
    <w:rsid w:val="00B174D5"/>
    <w:rsid w:val="00B237E8"/>
    <w:rsid w:val="00B24051"/>
    <w:rsid w:val="00B243FD"/>
    <w:rsid w:val="00B24F5D"/>
    <w:rsid w:val="00B26524"/>
    <w:rsid w:val="00B26EF2"/>
    <w:rsid w:val="00B27DF2"/>
    <w:rsid w:val="00B300B5"/>
    <w:rsid w:val="00B302E9"/>
    <w:rsid w:val="00B30EB1"/>
    <w:rsid w:val="00B34994"/>
    <w:rsid w:val="00B35350"/>
    <w:rsid w:val="00B367D1"/>
    <w:rsid w:val="00B37CD8"/>
    <w:rsid w:val="00B401B3"/>
    <w:rsid w:val="00B42876"/>
    <w:rsid w:val="00B43AD3"/>
    <w:rsid w:val="00B4485A"/>
    <w:rsid w:val="00B45A9F"/>
    <w:rsid w:val="00B45CD9"/>
    <w:rsid w:val="00B47C0B"/>
    <w:rsid w:val="00B50060"/>
    <w:rsid w:val="00B51EA1"/>
    <w:rsid w:val="00B533A4"/>
    <w:rsid w:val="00B533D6"/>
    <w:rsid w:val="00B56577"/>
    <w:rsid w:val="00B56732"/>
    <w:rsid w:val="00B57BD5"/>
    <w:rsid w:val="00B6015D"/>
    <w:rsid w:val="00B611AD"/>
    <w:rsid w:val="00B61AFE"/>
    <w:rsid w:val="00B64FF1"/>
    <w:rsid w:val="00B7082D"/>
    <w:rsid w:val="00B72215"/>
    <w:rsid w:val="00B739F8"/>
    <w:rsid w:val="00B7444E"/>
    <w:rsid w:val="00B75D27"/>
    <w:rsid w:val="00B760C6"/>
    <w:rsid w:val="00B76B5B"/>
    <w:rsid w:val="00B824BD"/>
    <w:rsid w:val="00B84192"/>
    <w:rsid w:val="00B85A38"/>
    <w:rsid w:val="00B87338"/>
    <w:rsid w:val="00B91B01"/>
    <w:rsid w:val="00B91FF1"/>
    <w:rsid w:val="00B9330E"/>
    <w:rsid w:val="00B96A73"/>
    <w:rsid w:val="00B96EB0"/>
    <w:rsid w:val="00BA06F2"/>
    <w:rsid w:val="00BA075F"/>
    <w:rsid w:val="00BA0967"/>
    <w:rsid w:val="00BA0DD3"/>
    <w:rsid w:val="00BA3CC6"/>
    <w:rsid w:val="00BA3DB5"/>
    <w:rsid w:val="00BA45DB"/>
    <w:rsid w:val="00BA661C"/>
    <w:rsid w:val="00BA7076"/>
    <w:rsid w:val="00BA742C"/>
    <w:rsid w:val="00BB07E3"/>
    <w:rsid w:val="00BB0D0E"/>
    <w:rsid w:val="00BB1EFD"/>
    <w:rsid w:val="00BB26B1"/>
    <w:rsid w:val="00BB394C"/>
    <w:rsid w:val="00BB45CB"/>
    <w:rsid w:val="00BB4D24"/>
    <w:rsid w:val="00BB55C1"/>
    <w:rsid w:val="00BB7D17"/>
    <w:rsid w:val="00BC19D3"/>
    <w:rsid w:val="00BC1C68"/>
    <w:rsid w:val="00BC2F71"/>
    <w:rsid w:val="00BC4F6E"/>
    <w:rsid w:val="00BC59ED"/>
    <w:rsid w:val="00BC5E34"/>
    <w:rsid w:val="00BC7504"/>
    <w:rsid w:val="00BD0193"/>
    <w:rsid w:val="00BD2469"/>
    <w:rsid w:val="00BD3ABB"/>
    <w:rsid w:val="00BD43BF"/>
    <w:rsid w:val="00BD5CE9"/>
    <w:rsid w:val="00BD78EE"/>
    <w:rsid w:val="00BD7CAB"/>
    <w:rsid w:val="00BD7CE6"/>
    <w:rsid w:val="00BE1539"/>
    <w:rsid w:val="00BE1EE1"/>
    <w:rsid w:val="00BE2770"/>
    <w:rsid w:val="00BE70D5"/>
    <w:rsid w:val="00BE7FFB"/>
    <w:rsid w:val="00BF038E"/>
    <w:rsid w:val="00BF0E26"/>
    <w:rsid w:val="00BF1525"/>
    <w:rsid w:val="00BF2C07"/>
    <w:rsid w:val="00BF5290"/>
    <w:rsid w:val="00C022C7"/>
    <w:rsid w:val="00C033BA"/>
    <w:rsid w:val="00C051BE"/>
    <w:rsid w:val="00C06FFD"/>
    <w:rsid w:val="00C10724"/>
    <w:rsid w:val="00C10E35"/>
    <w:rsid w:val="00C12CF1"/>
    <w:rsid w:val="00C12E4D"/>
    <w:rsid w:val="00C13606"/>
    <w:rsid w:val="00C15554"/>
    <w:rsid w:val="00C15D16"/>
    <w:rsid w:val="00C215D8"/>
    <w:rsid w:val="00C256DA"/>
    <w:rsid w:val="00C2786E"/>
    <w:rsid w:val="00C3278F"/>
    <w:rsid w:val="00C3634D"/>
    <w:rsid w:val="00C42501"/>
    <w:rsid w:val="00C4430D"/>
    <w:rsid w:val="00C45D9B"/>
    <w:rsid w:val="00C46811"/>
    <w:rsid w:val="00C47089"/>
    <w:rsid w:val="00C5352B"/>
    <w:rsid w:val="00C562ED"/>
    <w:rsid w:val="00C564AD"/>
    <w:rsid w:val="00C566DD"/>
    <w:rsid w:val="00C606B1"/>
    <w:rsid w:val="00C64C0E"/>
    <w:rsid w:val="00C67B26"/>
    <w:rsid w:val="00C67D58"/>
    <w:rsid w:val="00C701C9"/>
    <w:rsid w:val="00C7118B"/>
    <w:rsid w:val="00C7145D"/>
    <w:rsid w:val="00C71BE5"/>
    <w:rsid w:val="00C72472"/>
    <w:rsid w:val="00C7397D"/>
    <w:rsid w:val="00C73AAA"/>
    <w:rsid w:val="00C74680"/>
    <w:rsid w:val="00C749F5"/>
    <w:rsid w:val="00C76F1D"/>
    <w:rsid w:val="00C824A3"/>
    <w:rsid w:val="00C86FE7"/>
    <w:rsid w:val="00C92CE2"/>
    <w:rsid w:val="00CA4D3D"/>
    <w:rsid w:val="00CA64E1"/>
    <w:rsid w:val="00CB0FF0"/>
    <w:rsid w:val="00CB1C52"/>
    <w:rsid w:val="00CB4D19"/>
    <w:rsid w:val="00CB551E"/>
    <w:rsid w:val="00CB5A89"/>
    <w:rsid w:val="00CC0EA3"/>
    <w:rsid w:val="00CC43FB"/>
    <w:rsid w:val="00CC47E0"/>
    <w:rsid w:val="00CC5080"/>
    <w:rsid w:val="00CC624C"/>
    <w:rsid w:val="00CD1C26"/>
    <w:rsid w:val="00CD6F46"/>
    <w:rsid w:val="00CE162A"/>
    <w:rsid w:val="00CE7C1C"/>
    <w:rsid w:val="00CF03C5"/>
    <w:rsid w:val="00CF4B6A"/>
    <w:rsid w:val="00CF4C30"/>
    <w:rsid w:val="00CF5F1B"/>
    <w:rsid w:val="00CF7E5D"/>
    <w:rsid w:val="00D00928"/>
    <w:rsid w:val="00D00DD2"/>
    <w:rsid w:val="00D018A5"/>
    <w:rsid w:val="00D03A35"/>
    <w:rsid w:val="00D04700"/>
    <w:rsid w:val="00D1040E"/>
    <w:rsid w:val="00D11A8E"/>
    <w:rsid w:val="00D16621"/>
    <w:rsid w:val="00D17287"/>
    <w:rsid w:val="00D21AB4"/>
    <w:rsid w:val="00D26200"/>
    <w:rsid w:val="00D26B85"/>
    <w:rsid w:val="00D33B80"/>
    <w:rsid w:val="00D33D9E"/>
    <w:rsid w:val="00D33DA8"/>
    <w:rsid w:val="00D33FD1"/>
    <w:rsid w:val="00D34A52"/>
    <w:rsid w:val="00D36321"/>
    <w:rsid w:val="00D4108D"/>
    <w:rsid w:val="00D412D7"/>
    <w:rsid w:val="00D434F9"/>
    <w:rsid w:val="00D43685"/>
    <w:rsid w:val="00D43E90"/>
    <w:rsid w:val="00D44561"/>
    <w:rsid w:val="00D46EF3"/>
    <w:rsid w:val="00D508A1"/>
    <w:rsid w:val="00D525D2"/>
    <w:rsid w:val="00D53186"/>
    <w:rsid w:val="00D602DF"/>
    <w:rsid w:val="00D60F12"/>
    <w:rsid w:val="00D64C7A"/>
    <w:rsid w:val="00D746C2"/>
    <w:rsid w:val="00D7489E"/>
    <w:rsid w:val="00D75B50"/>
    <w:rsid w:val="00D76EC4"/>
    <w:rsid w:val="00D776D8"/>
    <w:rsid w:val="00D80D6E"/>
    <w:rsid w:val="00D80F30"/>
    <w:rsid w:val="00D8204C"/>
    <w:rsid w:val="00D82292"/>
    <w:rsid w:val="00D826A6"/>
    <w:rsid w:val="00D8459A"/>
    <w:rsid w:val="00D84ABE"/>
    <w:rsid w:val="00D923A1"/>
    <w:rsid w:val="00D94F08"/>
    <w:rsid w:val="00D96481"/>
    <w:rsid w:val="00DA1AD2"/>
    <w:rsid w:val="00DA2392"/>
    <w:rsid w:val="00DA260E"/>
    <w:rsid w:val="00DA270B"/>
    <w:rsid w:val="00DA318E"/>
    <w:rsid w:val="00DA529E"/>
    <w:rsid w:val="00DB57BC"/>
    <w:rsid w:val="00DC048B"/>
    <w:rsid w:val="00DC0AA3"/>
    <w:rsid w:val="00DC0BAD"/>
    <w:rsid w:val="00DC1BC3"/>
    <w:rsid w:val="00DC2380"/>
    <w:rsid w:val="00DC374D"/>
    <w:rsid w:val="00DD04CF"/>
    <w:rsid w:val="00DD3649"/>
    <w:rsid w:val="00DD374B"/>
    <w:rsid w:val="00DD3FED"/>
    <w:rsid w:val="00DD670E"/>
    <w:rsid w:val="00DE03E7"/>
    <w:rsid w:val="00DE094B"/>
    <w:rsid w:val="00DE1580"/>
    <w:rsid w:val="00DE1B7C"/>
    <w:rsid w:val="00DE383B"/>
    <w:rsid w:val="00DE67CF"/>
    <w:rsid w:val="00DE6833"/>
    <w:rsid w:val="00DF2464"/>
    <w:rsid w:val="00DF3E41"/>
    <w:rsid w:val="00DF5146"/>
    <w:rsid w:val="00DF634B"/>
    <w:rsid w:val="00DF6DE0"/>
    <w:rsid w:val="00DF7FE0"/>
    <w:rsid w:val="00E015F9"/>
    <w:rsid w:val="00E031CD"/>
    <w:rsid w:val="00E03A6A"/>
    <w:rsid w:val="00E04361"/>
    <w:rsid w:val="00E056BA"/>
    <w:rsid w:val="00E07B99"/>
    <w:rsid w:val="00E10A8F"/>
    <w:rsid w:val="00E10BB4"/>
    <w:rsid w:val="00E12E3D"/>
    <w:rsid w:val="00E13839"/>
    <w:rsid w:val="00E13BCD"/>
    <w:rsid w:val="00E15BB8"/>
    <w:rsid w:val="00E16009"/>
    <w:rsid w:val="00E1696A"/>
    <w:rsid w:val="00E208B7"/>
    <w:rsid w:val="00E22EBC"/>
    <w:rsid w:val="00E26A0F"/>
    <w:rsid w:val="00E319A7"/>
    <w:rsid w:val="00E32731"/>
    <w:rsid w:val="00E32C0C"/>
    <w:rsid w:val="00E33D66"/>
    <w:rsid w:val="00E33D9C"/>
    <w:rsid w:val="00E34C98"/>
    <w:rsid w:val="00E3506D"/>
    <w:rsid w:val="00E362F2"/>
    <w:rsid w:val="00E41C4C"/>
    <w:rsid w:val="00E43847"/>
    <w:rsid w:val="00E44EF4"/>
    <w:rsid w:val="00E46596"/>
    <w:rsid w:val="00E46F57"/>
    <w:rsid w:val="00E47DA3"/>
    <w:rsid w:val="00E5084E"/>
    <w:rsid w:val="00E5577D"/>
    <w:rsid w:val="00E560E2"/>
    <w:rsid w:val="00E605B0"/>
    <w:rsid w:val="00E60D9F"/>
    <w:rsid w:val="00E64E0B"/>
    <w:rsid w:val="00E700DF"/>
    <w:rsid w:val="00E70DA3"/>
    <w:rsid w:val="00E70F96"/>
    <w:rsid w:val="00E72348"/>
    <w:rsid w:val="00E725F2"/>
    <w:rsid w:val="00E72DEF"/>
    <w:rsid w:val="00E73D04"/>
    <w:rsid w:val="00E81D55"/>
    <w:rsid w:val="00E864CF"/>
    <w:rsid w:val="00E874BF"/>
    <w:rsid w:val="00E87F4B"/>
    <w:rsid w:val="00E90978"/>
    <w:rsid w:val="00E92183"/>
    <w:rsid w:val="00E926BD"/>
    <w:rsid w:val="00E939BD"/>
    <w:rsid w:val="00E94724"/>
    <w:rsid w:val="00E96A07"/>
    <w:rsid w:val="00EA117F"/>
    <w:rsid w:val="00EA1308"/>
    <w:rsid w:val="00EA13D0"/>
    <w:rsid w:val="00EA1A83"/>
    <w:rsid w:val="00EA1B5B"/>
    <w:rsid w:val="00EA3763"/>
    <w:rsid w:val="00EA7B44"/>
    <w:rsid w:val="00EB2896"/>
    <w:rsid w:val="00EB3AF2"/>
    <w:rsid w:val="00EB7E88"/>
    <w:rsid w:val="00EC0CD7"/>
    <w:rsid w:val="00EC12BF"/>
    <w:rsid w:val="00EC1F06"/>
    <w:rsid w:val="00EC4641"/>
    <w:rsid w:val="00EC727A"/>
    <w:rsid w:val="00EC72D1"/>
    <w:rsid w:val="00EC76AA"/>
    <w:rsid w:val="00ED0808"/>
    <w:rsid w:val="00ED14CA"/>
    <w:rsid w:val="00ED2BF5"/>
    <w:rsid w:val="00ED3A10"/>
    <w:rsid w:val="00ED6E8F"/>
    <w:rsid w:val="00EE00FD"/>
    <w:rsid w:val="00EE05B6"/>
    <w:rsid w:val="00EE3374"/>
    <w:rsid w:val="00EE5830"/>
    <w:rsid w:val="00EF04D1"/>
    <w:rsid w:val="00EF1981"/>
    <w:rsid w:val="00EF1D4B"/>
    <w:rsid w:val="00EF395A"/>
    <w:rsid w:val="00EF6F5A"/>
    <w:rsid w:val="00EF7068"/>
    <w:rsid w:val="00EF744C"/>
    <w:rsid w:val="00F031B4"/>
    <w:rsid w:val="00F04CB9"/>
    <w:rsid w:val="00F05D42"/>
    <w:rsid w:val="00F10E10"/>
    <w:rsid w:val="00F15DC9"/>
    <w:rsid w:val="00F16DD4"/>
    <w:rsid w:val="00F170FD"/>
    <w:rsid w:val="00F21950"/>
    <w:rsid w:val="00F21F5B"/>
    <w:rsid w:val="00F21FD5"/>
    <w:rsid w:val="00F2270F"/>
    <w:rsid w:val="00F25FE7"/>
    <w:rsid w:val="00F26E48"/>
    <w:rsid w:val="00F27C10"/>
    <w:rsid w:val="00F30201"/>
    <w:rsid w:val="00F338A2"/>
    <w:rsid w:val="00F34176"/>
    <w:rsid w:val="00F345BF"/>
    <w:rsid w:val="00F34ED6"/>
    <w:rsid w:val="00F37C3C"/>
    <w:rsid w:val="00F40569"/>
    <w:rsid w:val="00F44E51"/>
    <w:rsid w:val="00F4568B"/>
    <w:rsid w:val="00F46313"/>
    <w:rsid w:val="00F46C00"/>
    <w:rsid w:val="00F46FEA"/>
    <w:rsid w:val="00F4754D"/>
    <w:rsid w:val="00F4792E"/>
    <w:rsid w:val="00F50D20"/>
    <w:rsid w:val="00F51676"/>
    <w:rsid w:val="00F5497B"/>
    <w:rsid w:val="00F549EE"/>
    <w:rsid w:val="00F56071"/>
    <w:rsid w:val="00F5770C"/>
    <w:rsid w:val="00F57746"/>
    <w:rsid w:val="00F578FC"/>
    <w:rsid w:val="00F60286"/>
    <w:rsid w:val="00F602C0"/>
    <w:rsid w:val="00F61AA3"/>
    <w:rsid w:val="00F61DDC"/>
    <w:rsid w:val="00F63782"/>
    <w:rsid w:val="00F65162"/>
    <w:rsid w:val="00F664B5"/>
    <w:rsid w:val="00F6659D"/>
    <w:rsid w:val="00F678B7"/>
    <w:rsid w:val="00F70317"/>
    <w:rsid w:val="00F709D6"/>
    <w:rsid w:val="00F726BF"/>
    <w:rsid w:val="00F72946"/>
    <w:rsid w:val="00F75786"/>
    <w:rsid w:val="00F76E97"/>
    <w:rsid w:val="00F8141F"/>
    <w:rsid w:val="00F820D7"/>
    <w:rsid w:val="00F83A88"/>
    <w:rsid w:val="00F84372"/>
    <w:rsid w:val="00F85BFE"/>
    <w:rsid w:val="00F8653E"/>
    <w:rsid w:val="00F91EED"/>
    <w:rsid w:val="00F91FAD"/>
    <w:rsid w:val="00F93745"/>
    <w:rsid w:val="00F93B05"/>
    <w:rsid w:val="00F93C7E"/>
    <w:rsid w:val="00FA05A7"/>
    <w:rsid w:val="00FA1EC1"/>
    <w:rsid w:val="00FA20AE"/>
    <w:rsid w:val="00FA2564"/>
    <w:rsid w:val="00FA26AB"/>
    <w:rsid w:val="00FA2ABF"/>
    <w:rsid w:val="00FA48A1"/>
    <w:rsid w:val="00FA4C57"/>
    <w:rsid w:val="00FA5118"/>
    <w:rsid w:val="00FA65ED"/>
    <w:rsid w:val="00FA6BB6"/>
    <w:rsid w:val="00FA7297"/>
    <w:rsid w:val="00FA770D"/>
    <w:rsid w:val="00FB0D39"/>
    <w:rsid w:val="00FB6B4B"/>
    <w:rsid w:val="00FC1055"/>
    <w:rsid w:val="00FC2E66"/>
    <w:rsid w:val="00FC50F1"/>
    <w:rsid w:val="00FC5DE4"/>
    <w:rsid w:val="00FC72AA"/>
    <w:rsid w:val="00FD30DB"/>
    <w:rsid w:val="00FD355C"/>
    <w:rsid w:val="00FD41CC"/>
    <w:rsid w:val="00FD4EDF"/>
    <w:rsid w:val="00FD6748"/>
    <w:rsid w:val="00FD6989"/>
    <w:rsid w:val="00FD7171"/>
    <w:rsid w:val="00FE070F"/>
    <w:rsid w:val="00FE254B"/>
    <w:rsid w:val="00FE29B3"/>
    <w:rsid w:val="00FE3E43"/>
    <w:rsid w:val="00FE4840"/>
    <w:rsid w:val="00FE5D1B"/>
    <w:rsid w:val="00FE6BD0"/>
    <w:rsid w:val="00FF27EE"/>
    <w:rsid w:val="00FF5401"/>
    <w:rsid w:val="00FF6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51D"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rsid w:val="0079651D"/>
    <w:pPr>
      <w:keepNext/>
      <w:jc w:val="center"/>
      <w:outlineLvl w:val="0"/>
    </w:pPr>
    <w:rPr>
      <w:sz w:val="36"/>
    </w:rPr>
  </w:style>
  <w:style w:type="paragraph" w:styleId="Ttulo2">
    <w:name w:val="heading 2"/>
    <w:basedOn w:val="Normal"/>
    <w:next w:val="Normal"/>
    <w:qFormat/>
    <w:rsid w:val="0079651D"/>
    <w:pPr>
      <w:keepNext/>
      <w:jc w:val="center"/>
      <w:outlineLvl w:val="1"/>
    </w:pPr>
    <w:rPr>
      <w:b/>
    </w:rPr>
  </w:style>
  <w:style w:type="paragraph" w:styleId="Ttulo3">
    <w:name w:val="heading 3"/>
    <w:basedOn w:val="Normal"/>
    <w:next w:val="Normal"/>
    <w:qFormat/>
    <w:rsid w:val="0079651D"/>
    <w:pPr>
      <w:keepNext/>
      <w:spacing w:line="360" w:lineRule="auto"/>
      <w:jc w:val="both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79651D"/>
    <w:pPr>
      <w:keepNext/>
      <w:shd w:val="clear" w:color="auto" w:fill="E6E6E6"/>
      <w:jc w:val="both"/>
      <w:outlineLvl w:val="3"/>
    </w:pPr>
    <w:rPr>
      <w:rFonts w:cs="Arial"/>
      <w:b/>
      <w:bCs/>
      <w:lang w:val="pt-PT"/>
    </w:rPr>
  </w:style>
  <w:style w:type="paragraph" w:styleId="Ttulo5">
    <w:name w:val="heading 5"/>
    <w:basedOn w:val="Normal"/>
    <w:next w:val="Normal"/>
    <w:qFormat/>
    <w:rsid w:val="0079651D"/>
    <w:pPr>
      <w:keepNext/>
      <w:ind w:left="4248"/>
      <w:jc w:val="both"/>
      <w:outlineLvl w:val="4"/>
    </w:pPr>
    <w:rPr>
      <w:b/>
    </w:rPr>
  </w:style>
  <w:style w:type="paragraph" w:styleId="Ttulo6">
    <w:name w:val="heading 6"/>
    <w:basedOn w:val="Normal"/>
    <w:next w:val="Normal"/>
    <w:qFormat/>
    <w:rsid w:val="0079651D"/>
    <w:pPr>
      <w:keepNext/>
      <w:jc w:val="center"/>
      <w:outlineLvl w:val="5"/>
    </w:pPr>
    <w:rPr>
      <w:rFonts w:ascii="Calisto MT" w:hAnsi="Calisto MT"/>
      <w:b/>
      <w:color w:val="FF0000"/>
      <w:sz w:val="22"/>
      <w:lang w:val="pt-PT"/>
    </w:rPr>
  </w:style>
  <w:style w:type="paragraph" w:styleId="Ttulo7">
    <w:name w:val="heading 7"/>
    <w:basedOn w:val="Normal"/>
    <w:next w:val="Normal"/>
    <w:qFormat/>
    <w:rsid w:val="0079651D"/>
    <w:pPr>
      <w:keepNext/>
      <w:jc w:val="center"/>
      <w:outlineLvl w:val="6"/>
    </w:pPr>
    <w:rPr>
      <w:rFonts w:ascii="Calisto MT" w:hAnsi="Calisto MT"/>
      <w:b/>
      <w:color w:val="FF0000"/>
      <w:sz w:val="20"/>
      <w:lang w:val="pt-PT"/>
    </w:rPr>
  </w:style>
  <w:style w:type="paragraph" w:styleId="Ttulo8">
    <w:name w:val="heading 8"/>
    <w:basedOn w:val="Normal"/>
    <w:next w:val="Normal"/>
    <w:qFormat/>
    <w:rsid w:val="0079651D"/>
    <w:pPr>
      <w:keepNext/>
      <w:jc w:val="center"/>
      <w:outlineLvl w:val="7"/>
    </w:pPr>
    <w:rPr>
      <w:rFonts w:ascii="Calisto MT" w:hAnsi="Calisto MT"/>
      <w:b/>
      <w:color w:val="FF0000"/>
      <w:sz w:val="18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rsid w:val="0079651D"/>
    <w:pPr>
      <w:spacing w:line="360" w:lineRule="auto"/>
      <w:jc w:val="both"/>
    </w:pPr>
  </w:style>
  <w:style w:type="paragraph" w:styleId="Cabealho">
    <w:name w:val="header"/>
    <w:basedOn w:val="Normal"/>
    <w:link w:val="CabealhoChar"/>
    <w:uiPriority w:val="99"/>
    <w:rsid w:val="0079651D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9651D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79651D"/>
    <w:pPr>
      <w:ind w:firstLine="2124"/>
      <w:jc w:val="both"/>
    </w:pPr>
  </w:style>
  <w:style w:type="paragraph" w:styleId="Corpodetexto">
    <w:name w:val="Body Text"/>
    <w:basedOn w:val="Normal"/>
    <w:rsid w:val="0079651D"/>
    <w:pPr>
      <w:jc w:val="both"/>
    </w:pPr>
    <w:rPr>
      <w:rFonts w:ascii="Garamond" w:hAnsi="Garamond"/>
    </w:rPr>
  </w:style>
  <w:style w:type="paragraph" w:styleId="Recuodecorpodetexto2">
    <w:name w:val="Body Text Indent 2"/>
    <w:basedOn w:val="Normal"/>
    <w:rsid w:val="0079651D"/>
    <w:pPr>
      <w:spacing w:line="480" w:lineRule="auto"/>
      <w:ind w:firstLine="1416"/>
      <w:jc w:val="both"/>
    </w:pPr>
  </w:style>
  <w:style w:type="character" w:styleId="Hyperlink">
    <w:name w:val="Hyperlink"/>
    <w:rsid w:val="0079651D"/>
    <w:rPr>
      <w:color w:val="0000FF"/>
      <w:u w:val="single"/>
    </w:rPr>
  </w:style>
  <w:style w:type="paragraph" w:styleId="Corpodetexto3">
    <w:name w:val="Body Text 3"/>
    <w:basedOn w:val="Normal"/>
    <w:rsid w:val="0079651D"/>
    <w:pPr>
      <w:spacing w:line="360" w:lineRule="auto"/>
      <w:ind w:right="-568"/>
      <w:jc w:val="both"/>
    </w:pPr>
  </w:style>
  <w:style w:type="paragraph" w:styleId="Textodebalo">
    <w:name w:val="Balloon Text"/>
    <w:basedOn w:val="Normal"/>
    <w:semiHidden/>
    <w:rsid w:val="003B0567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uiPriority w:val="99"/>
    <w:rsid w:val="00183873"/>
    <w:rPr>
      <w:rFonts w:ascii="Arial" w:hAnsi="Arial"/>
      <w:sz w:val="24"/>
    </w:rPr>
  </w:style>
  <w:style w:type="paragraph" w:styleId="SemEspaamento">
    <w:name w:val="No Spacing"/>
    <w:qFormat/>
    <w:rsid w:val="00905E76"/>
    <w:rPr>
      <w:rFonts w:ascii="Calibri" w:eastAsia="Calibri" w:hAnsi="Calibr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3C47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6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osfo@usp.br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4B150B-5904-4E57-AA8A-4818AF877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475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FOUSP</dc:creator>
  <cp:lastModifiedBy>FOUSP</cp:lastModifiedBy>
  <cp:revision>3</cp:revision>
  <cp:lastPrinted>2024-11-19T12:00:00Z</cp:lastPrinted>
  <dcterms:created xsi:type="dcterms:W3CDTF">2026-08-14T21:02:00Z</dcterms:created>
  <dcterms:modified xsi:type="dcterms:W3CDTF">2026-08-14T21:04:00Z</dcterms:modified>
</cp:coreProperties>
</file>